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BFE2E" w14:textId="77777777" w:rsidR="00654ED8" w:rsidRPr="00654ED8" w:rsidRDefault="00C33F20" w:rsidP="00FD4D97">
      <w:pPr>
        <w:tabs>
          <w:tab w:val="left" w:pos="900"/>
          <w:tab w:val="left" w:pos="2340"/>
          <w:tab w:val="left" w:pos="6840"/>
        </w:tabs>
        <w:spacing w:after="0" w:line="276" w:lineRule="auto"/>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PP.ZP.271.2.2022</w:t>
      </w:r>
    </w:p>
    <w:p w14:paraId="71732631" w14:textId="77777777" w:rsidR="00654ED8" w:rsidRDefault="00654ED8" w:rsidP="00FD4D97">
      <w:pPr>
        <w:tabs>
          <w:tab w:val="left" w:pos="900"/>
          <w:tab w:val="left" w:pos="2340"/>
          <w:tab w:val="left" w:pos="6840"/>
        </w:tabs>
        <w:spacing w:after="0" w:line="276" w:lineRule="auto"/>
        <w:jc w:val="center"/>
        <w:rPr>
          <w:rFonts w:ascii="Times New Roman" w:eastAsia="Times New Roman" w:hAnsi="Times New Roman" w:cs="Times New Roman"/>
          <w:b/>
          <w:color w:val="000000"/>
          <w:sz w:val="24"/>
          <w:szCs w:val="24"/>
          <w:lang w:eastAsia="pl-PL"/>
        </w:rPr>
      </w:pPr>
    </w:p>
    <w:p w14:paraId="698D0CD3" w14:textId="77777777" w:rsidR="00654ED8" w:rsidRDefault="00654ED8" w:rsidP="00FD4D97">
      <w:pPr>
        <w:tabs>
          <w:tab w:val="left" w:pos="900"/>
          <w:tab w:val="left" w:pos="2340"/>
          <w:tab w:val="left" w:pos="6840"/>
        </w:tabs>
        <w:spacing w:after="0" w:line="276" w:lineRule="auto"/>
        <w:jc w:val="center"/>
        <w:rPr>
          <w:rFonts w:ascii="Times New Roman" w:eastAsia="Times New Roman" w:hAnsi="Times New Roman" w:cs="Times New Roman"/>
          <w:b/>
          <w:color w:val="000000"/>
          <w:sz w:val="24"/>
          <w:szCs w:val="24"/>
          <w:lang w:eastAsia="pl-PL"/>
        </w:rPr>
      </w:pPr>
    </w:p>
    <w:p w14:paraId="6331F190" w14:textId="77777777" w:rsidR="00654ED8" w:rsidRPr="00654ED8" w:rsidRDefault="00654ED8" w:rsidP="00FD4D97">
      <w:pPr>
        <w:tabs>
          <w:tab w:val="left" w:pos="900"/>
          <w:tab w:val="left" w:pos="2340"/>
          <w:tab w:val="left" w:pos="6840"/>
        </w:tabs>
        <w:spacing w:after="0" w:line="276" w:lineRule="auto"/>
        <w:jc w:val="center"/>
        <w:rPr>
          <w:rFonts w:ascii="Times New Roman" w:eastAsia="Times New Roman" w:hAnsi="Times New Roman" w:cs="Times New Roman"/>
          <w:b/>
          <w:color w:val="000000"/>
          <w:sz w:val="24"/>
          <w:szCs w:val="24"/>
          <w:lang w:eastAsia="pl-PL"/>
        </w:rPr>
      </w:pPr>
    </w:p>
    <w:p w14:paraId="0E0D0545" w14:textId="77777777" w:rsidR="00654ED8" w:rsidRPr="00C33F20" w:rsidRDefault="00654ED8" w:rsidP="00FD4D97">
      <w:pPr>
        <w:tabs>
          <w:tab w:val="left" w:pos="900"/>
          <w:tab w:val="left" w:pos="2340"/>
          <w:tab w:val="left" w:pos="6840"/>
        </w:tabs>
        <w:spacing w:after="0" w:line="276" w:lineRule="auto"/>
        <w:jc w:val="center"/>
        <w:rPr>
          <w:rFonts w:ascii="Times New Roman" w:eastAsia="Times New Roman" w:hAnsi="Times New Roman" w:cs="Times New Roman"/>
          <w:b/>
          <w:color w:val="000000"/>
          <w:sz w:val="32"/>
          <w:szCs w:val="32"/>
          <w:lang w:eastAsia="pl-PL"/>
        </w:rPr>
      </w:pPr>
      <w:r w:rsidRPr="00C33F20">
        <w:rPr>
          <w:rFonts w:ascii="Times New Roman" w:eastAsia="Times New Roman" w:hAnsi="Times New Roman" w:cs="Times New Roman"/>
          <w:b/>
          <w:color w:val="000000"/>
          <w:sz w:val="32"/>
          <w:szCs w:val="32"/>
          <w:lang w:eastAsia="pl-PL"/>
        </w:rPr>
        <w:t>ZAMAWIAJĄCY</w:t>
      </w:r>
    </w:p>
    <w:p w14:paraId="248FE762" w14:textId="77777777" w:rsidR="00654ED8" w:rsidRPr="00C33F20" w:rsidRDefault="00C33F20" w:rsidP="00C33F20">
      <w:pPr>
        <w:tabs>
          <w:tab w:val="left" w:pos="900"/>
          <w:tab w:val="left" w:pos="2340"/>
          <w:tab w:val="left" w:pos="6840"/>
        </w:tabs>
        <w:spacing w:after="0" w:line="276" w:lineRule="auto"/>
        <w:jc w:val="center"/>
        <w:rPr>
          <w:rFonts w:ascii="Times New Roman" w:eastAsia="Times New Roman" w:hAnsi="Times New Roman" w:cs="Times New Roman"/>
          <w:b/>
          <w:color w:val="000000"/>
          <w:sz w:val="28"/>
          <w:szCs w:val="28"/>
          <w:lang w:eastAsia="pl-PL"/>
        </w:rPr>
      </w:pPr>
      <w:r w:rsidRPr="00C33F20">
        <w:rPr>
          <w:rFonts w:ascii="Times New Roman" w:eastAsia="Times New Roman" w:hAnsi="Times New Roman" w:cs="Times New Roman"/>
          <w:b/>
          <w:color w:val="000000"/>
          <w:sz w:val="28"/>
          <w:szCs w:val="28"/>
          <w:lang w:eastAsia="pl-PL"/>
        </w:rPr>
        <w:t>GMINA SŁUBICE</w:t>
      </w:r>
    </w:p>
    <w:p w14:paraId="3FAC60BC" w14:textId="77777777" w:rsidR="00C33F20" w:rsidRPr="00C33F20" w:rsidRDefault="00C33F20" w:rsidP="00C33F20">
      <w:pPr>
        <w:tabs>
          <w:tab w:val="left" w:pos="900"/>
          <w:tab w:val="left" w:pos="2340"/>
          <w:tab w:val="left" w:pos="6840"/>
        </w:tabs>
        <w:spacing w:after="0" w:line="276" w:lineRule="auto"/>
        <w:jc w:val="center"/>
        <w:rPr>
          <w:rFonts w:ascii="Times New Roman" w:eastAsia="Times New Roman" w:hAnsi="Times New Roman" w:cs="Times New Roman"/>
          <w:b/>
          <w:color w:val="000000"/>
          <w:sz w:val="28"/>
          <w:szCs w:val="28"/>
          <w:lang w:eastAsia="pl-PL"/>
        </w:rPr>
      </w:pPr>
      <w:r w:rsidRPr="00C33F20">
        <w:rPr>
          <w:rFonts w:ascii="Times New Roman" w:eastAsia="Times New Roman" w:hAnsi="Times New Roman" w:cs="Times New Roman"/>
          <w:b/>
          <w:color w:val="000000"/>
          <w:sz w:val="28"/>
          <w:szCs w:val="28"/>
          <w:lang w:eastAsia="pl-PL"/>
        </w:rPr>
        <w:t>UL. PŁOCKA 32</w:t>
      </w:r>
    </w:p>
    <w:p w14:paraId="5307E6BC" w14:textId="77777777" w:rsidR="00C33F20" w:rsidRPr="00C33F20" w:rsidRDefault="00C33F20" w:rsidP="00C33F20">
      <w:pPr>
        <w:tabs>
          <w:tab w:val="left" w:pos="900"/>
          <w:tab w:val="left" w:pos="2340"/>
          <w:tab w:val="left" w:pos="6840"/>
        </w:tabs>
        <w:spacing w:after="0" w:line="276" w:lineRule="auto"/>
        <w:jc w:val="center"/>
        <w:rPr>
          <w:rFonts w:ascii="Times New Roman" w:eastAsia="Times New Roman" w:hAnsi="Times New Roman" w:cs="Times New Roman"/>
          <w:b/>
          <w:color w:val="000000"/>
          <w:sz w:val="28"/>
          <w:szCs w:val="28"/>
          <w:lang w:eastAsia="pl-PL"/>
        </w:rPr>
      </w:pPr>
      <w:r w:rsidRPr="00C33F20">
        <w:rPr>
          <w:rFonts w:ascii="Times New Roman" w:eastAsia="Times New Roman" w:hAnsi="Times New Roman" w:cs="Times New Roman"/>
          <w:b/>
          <w:color w:val="000000"/>
          <w:sz w:val="28"/>
          <w:szCs w:val="28"/>
          <w:lang w:eastAsia="pl-PL"/>
        </w:rPr>
        <w:t>09-533 SŁUBICE</w:t>
      </w:r>
    </w:p>
    <w:p w14:paraId="712B9D59" w14:textId="77777777" w:rsidR="00C33F20" w:rsidRPr="00C33F20" w:rsidRDefault="00C33F20" w:rsidP="00C33F20">
      <w:pPr>
        <w:spacing w:after="0"/>
        <w:jc w:val="center"/>
        <w:rPr>
          <w:rFonts w:ascii="Times New Roman" w:eastAsiaTheme="majorEastAsia" w:hAnsi="Times New Roman" w:cs="Times New Roman"/>
          <w:b/>
          <w:sz w:val="28"/>
          <w:szCs w:val="28"/>
        </w:rPr>
      </w:pPr>
      <w:r w:rsidRPr="00C33F20">
        <w:rPr>
          <w:rFonts w:ascii="Times New Roman" w:eastAsiaTheme="majorEastAsia" w:hAnsi="Times New Roman" w:cs="Times New Roman"/>
          <w:b/>
          <w:sz w:val="28"/>
          <w:szCs w:val="28"/>
        </w:rPr>
        <w:t xml:space="preserve">REGON: </w:t>
      </w:r>
      <w:r w:rsidRPr="00C33F20">
        <w:rPr>
          <w:rFonts w:ascii="Times New Roman" w:hAnsi="Times New Roman" w:cs="Times New Roman"/>
          <w:b/>
          <w:color w:val="212529"/>
          <w:sz w:val="28"/>
          <w:szCs w:val="28"/>
          <w:shd w:val="clear" w:color="auto" w:fill="FFFFFF"/>
        </w:rPr>
        <w:t>611015968</w:t>
      </w:r>
    </w:p>
    <w:p w14:paraId="3140647B" w14:textId="77777777" w:rsidR="00C33F20" w:rsidRPr="00C33F20" w:rsidRDefault="00C33F20" w:rsidP="00C33F20">
      <w:pPr>
        <w:spacing w:after="0"/>
        <w:jc w:val="center"/>
        <w:rPr>
          <w:rFonts w:eastAsiaTheme="majorEastAsia"/>
          <w:b/>
          <w:sz w:val="24"/>
          <w:szCs w:val="24"/>
        </w:rPr>
      </w:pPr>
      <w:r w:rsidRPr="00C33F20">
        <w:rPr>
          <w:rFonts w:ascii="Times New Roman" w:eastAsiaTheme="majorEastAsia" w:hAnsi="Times New Roman" w:cs="Times New Roman"/>
          <w:b/>
          <w:sz w:val="28"/>
          <w:szCs w:val="28"/>
        </w:rPr>
        <w:t>NIP: 774-321-06-26</w:t>
      </w:r>
    </w:p>
    <w:p w14:paraId="0E5B93FC" w14:textId="77777777" w:rsidR="00C33F20" w:rsidRPr="00654ED8" w:rsidRDefault="00C33F20" w:rsidP="00C33F20">
      <w:pPr>
        <w:tabs>
          <w:tab w:val="left" w:pos="900"/>
          <w:tab w:val="left" w:pos="2340"/>
          <w:tab w:val="left" w:pos="6840"/>
        </w:tabs>
        <w:spacing w:after="0" w:line="276" w:lineRule="auto"/>
        <w:jc w:val="center"/>
        <w:rPr>
          <w:rFonts w:ascii="Times New Roman" w:eastAsia="Times New Roman" w:hAnsi="Times New Roman" w:cs="Times New Roman"/>
          <w:b/>
          <w:color w:val="000000"/>
          <w:sz w:val="24"/>
          <w:szCs w:val="24"/>
          <w:lang w:eastAsia="pl-PL"/>
        </w:rPr>
      </w:pPr>
    </w:p>
    <w:p w14:paraId="6A48E118" w14:textId="77777777" w:rsidR="00654ED8" w:rsidRPr="00654ED8" w:rsidRDefault="00654ED8" w:rsidP="00FD4D97">
      <w:pPr>
        <w:tabs>
          <w:tab w:val="left" w:pos="900"/>
          <w:tab w:val="left" w:pos="2340"/>
          <w:tab w:val="left" w:pos="6840"/>
        </w:tabs>
        <w:spacing w:after="0" w:line="276" w:lineRule="auto"/>
        <w:rPr>
          <w:rFonts w:ascii="Times New Roman" w:eastAsia="Times New Roman" w:hAnsi="Times New Roman" w:cs="Times New Roman"/>
          <w:b/>
          <w:color w:val="000000"/>
          <w:sz w:val="24"/>
          <w:szCs w:val="24"/>
          <w:lang w:eastAsia="pl-PL"/>
        </w:rPr>
      </w:pPr>
    </w:p>
    <w:p w14:paraId="08F0388E" w14:textId="77777777" w:rsidR="00654ED8" w:rsidRPr="00654ED8" w:rsidRDefault="00654ED8" w:rsidP="00FD4D97">
      <w:pPr>
        <w:tabs>
          <w:tab w:val="left" w:pos="900"/>
          <w:tab w:val="left" w:pos="2340"/>
          <w:tab w:val="left" w:pos="6840"/>
        </w:tabs>
        <w:spacing w:after="0" w:line="276" w:lineRule="auto"/>
        <w:rPr>
          <w:rFonts w:ascii="Times New Roman" w:eastAsia="Times New Roman" w:hAnsi="Times New Roman" w:cs="Times New Roman"/>
          <w:b/>
          <w:i/>
          <w:color w:val="000000"/>
          <w:sz w:val="24"/>
          <w:szCs w:val="24"/>
          <w:lang w:eastAsia="pl-PL"/>
        </w:rPr>
      </w:pPr>
    </w:p>
    <w:p w14:paraId="02B6431B" w14:textId="77777777" w:rsidR="00654ED8" w:rsidRDefault="00654ED8" w:rsidP="00FD4D97">
      <w:pPr>
        <w:tabs>
          <w:tab w:val="left" w:pos="900"/>
          <w:tab w:val="left" w:pos="2340"/>
          <w:tab w:val="left" w:pos="6840"/>
        </w:tabs>
        <w:spacing w:after="0" w:line="276" w:lineRule="auto"/>
        <w:jc w:val="right"/>
        <w:rPr>
          <w:rFonts w:ascii="Times New Roman" w:eastAsia="Times New Roman" w:hAnsi="Times New Roman" w:cs="Times New Roman"/>
          <w:sz w:val="24"/>
          <w:szCs w:val="24"/>
          <w:lang w:eastAsia="pl-PL"/>
        </w:rPr>
      </w:pPr>
    </w:p>
    <w:p w14:paraId="25391A08" w14:textId="77777777" w:rsidR="00654ED8" w:rsidRPr="00654ED8" w:rsidRDefault="00654ED8" w:rsidP="00FD4D97">
      <w:pPr>
        <w:tabs>
          <w:tab w:val="left" w:pos="900"/>
          <w:tab w:val="left" w:pos="2340"/>
          <w:tab w:val="left" w:pos="6840"/>
        </w:tabs>
        <w:spacing w:after="0" w:line="276" w:lineRule="auto"/>
        <w:jc w:val="right"/>
        <w:rPr>
          <w:rFonts w:ascii="Times New Roman" w:eastAsia="Times New Roman" w:hAnsi="Times New Roman" w:cs="Times New Roman"/>
          <w:sz w:val="24"/>
          <w:szCs w:val="24"/>
          <w:lang w:eastAsia="pl-PL"/>
        </w:rPr>
      </w:pPr>
    </w:p>
    <w:p w14:paraId="1AA879BB" w14:textId="77777777" w:rsidR="00654ED8" w:rsidRPr="00654ED8" w:rsidRDefault="00654ED8" w:rsidP="00FD4D97">
      <w:pPr>
        <w:tabs>
          <w:tab w:val="left" w:pos="900"/>
          <w:tab w:val="left" w:pos="2340"/>
          <w:tab w:val="left" w:pos="6840"/>
        </w:tabs>
        <w:spacing w:after="0" w:line="276" w:lineRule="auto"/>
        <w:jc w:val="both"/>
        <w:rPr>
          <w:rFonts w:ascii="Times New Roman" w:eastAsia="Times New Roman" w:hAnsi="Times New Roman" w:cs="Times New Roman"/>
          <w:sz w:val="24"/>
          <w:szCs w:val="24"/>
          <w:lang w:eastAsia="pl-PL"/>
        </w:rPr>
      </w:pPr>
    </w:p>
    <w:p w14:paraId="4C52B6BA" w14:textId="77777777" w:rsidR="00654ED8" w:rsidRPr="00654ED8" w:rsidRDefault="00654ED8" w:rsidP="00FD4D97">
      <w:pPr>
        <w:spacing w:after="0" w:line="276" w:lineRule="auto"/>
        <w:jc w:val="center"/>
        <w:rPr>
          <w:rFonts w:ascii="Times New Roman" w:eastAsia="Times New Roman" w:hAnsi="Times New Roman" w:cs="Times New Roman"/>
          <w:b/>
          <w:sz w:val="24"/>
          <w:szCs w:val="24"/>
          <w:lang w:eastAsia="pl-PL"/>
        </w:rPr>
      </w:pPr>
      <w:r w:rsidRPr="00654ED8">
        <w:rPr>
          <w:rFonts w:ascii="Times New Roman" w:eastAsia="Times New Roman" w:hAnsi="Times New Roman" w:cs="Times New Roman"/>
          <w:b/>
          <w:sz w:val="24"/>
          <w:szCs w:val="24"/>
          <w:lang w:eastAsia="pl-PL"/>
        </w:rPr>
        <w:t xml:space="preserve">SPECYFIKACJA </w:t>
      </w:r>
      <w:r w:rsidRPr="00654ED8">
        <w:rPr>
          <w:rFonts w:ascii="Times New Roman" w:eastAsia="Times New Roman" w:hAnsi="Times New Roman" w:cs="Times New Roman"/>
          <w:b/>
          <w:bCs/>
          <w:sz w:val="24"/>
          <w:szCs w:val="24"/>
          <w:lang w:eastAsia="pl-PL"/>
        </w:rPr>
        <w:t>WARUNKÓW ZAMÓWIENIA</w:t>
      </w:r>
      <w:r>
        <w:rPr>
          <w:rFonts w:ascii="Times New Roman" w:eastAsia="Times New Roman" w:hAnsi="Times New Roman" w:cs="Times New Roman"/>
          <w:b/>
          <w:bCs/>
          <w:sz w:val="24"/>
          <w:szCs w:val="24"/>
          <w:lang w:eastAsia="pl-PL"/>
        </w:rPr>
        <w:t xml:space="preserve"> (dalej SWZ)</w:t>
      </w:r>
    </w:p>
    <w:p w14:paraId="1C38D577" w14:textId="77777777" w:rsidR="00654ED8" w:rsidRPr="00654ED8" w:rsidRDefault="00654ED8" w:rsidP="00FD4D97">
      <w:pPr>
        <w:spacing w:after="0" w:line="276" w:lineRule="auto"/>
        <w:jc w:val="both"/>
        <w:rPr>
          <w:rFonts w:ascii="Times New Roman" w:eastAsia="Times New Roman" w:hAnsi="Times New Roman" w:cs="Times New Roman"/>
          <w:b/>
          <w:bCs/>
          <w:i/>
          <w:iCs/>
          <w:sz w:val="24"/>
          <w:szCs w:val="24"/>
          <w:lang w:eastAsia="pl-PL"/>
        </w:rPr>
      </w:pPr>
    </w:p>
    <w:p w14:paraId="4B61EC2E" w14:textId="1E8941CC" w:rsidR="00654ED8" w:rsidRPr="00654ED8" w:rsidRDefault="00654ED8" w:rsidP="00FD4D97">
      <w:pPr>
        <w:spacing w:after="0" w:line="276" w:lineRule="auto"/>
        <w:jc w:val="both"/>
        <w:rPr>
          <w:rFonts w:ascii="Times New Roman" w:eastAsia="Times New Roman" w:hAnsi="Times New Roman" w:cs="Times New Roman"/>
          <w:sz w:val="24"/>
          <w:szCs w:val="24"/>
          <w:lang w:eastAsia="pl-PL"/>
        </w:rPr>
      </w:pPr>
      <w:r w:rsidRPr="00654ED8">
        <w:rPr>
          <w:rFonts w:ascii="Times New Roman" w:eastAsia="Times New Roman" w:hAnsi="Times New Roman" w:cs="Times New Roman"/>
          <w:sz w:val="24"/>
          <w:szCs w:val="24"/>
          <w:lang w:eastAsia="pl-PL"/>
        </w:rPr>
        <w:t>dla zamówienia o wartości mniejszej od progów unijnych, o których mowa w art. 3 ust.1 pkt 1 ustawy z dnia 11 września 2019 r. Prawo zamówień publicznych (</w:t>
      </w:r>
      <w:proofErr w:type="spellStart"/>
      <w:r w:rsidR="00D67302">
        <w:rPr>
          <w:rFonts w:ascii="Times New Roman" w:eastAsia="Times New Roman" w:hAnsi="Times New Roman" w:cs="Times New Roman"/>
          <w:sz w:val="24"/>
          <w:szCs w:val="24"/>
          <w:lang w:eastAsia="pl-PL"/>
        </w:rPr>
        <w:t>t.j</w:t>
      </w:r>
      <w:proofErr w:type="spellEnd"/>
      <w:r w:rsidR="00D67302">
        <w:rPr>
          <w:rFonts w:ascii="Times New Roman" w:eastAsia="Times New Roman" w:hAnsi="Times New Roman" w:cs="Times New Roman"/>
          <w:sz w:val="24"/>
          <w:szCs w:val="24"/>
          <w:lang w:eastAsia="pl-PL"/>
        </w:rPr>
        <w:t xml:space="preserve">. </w:t>
      </w:r>
      <w:r w:rsidRPr="00654ED8">
        <w:rPr>
          <w:rFonts w:ascii="Times New Roman" w:eastAsia="Times New Roman" w:hAnsi="Times New Roman" w:cs="Times New Roman"/>
          <w:sz w:val="24"/>
          <w:szCs w:val="24"/>
          <w:lang w:eastAsia="pl-PL"/>
        </w:rPr>
        <w:t xml:space="preserve">Dz. </w:t>
      </w:r>
      <w:r>
        <w:rPr>
          <w:rFonts w:ascii="Times New Roman" w:eastAsia="Times New Roman" w:hAnsi="Times New Roman" w:cs="Times New Roman"/>
          <w:sz w:val="24"/>
          <w:szCs w:val="24"/>
          <w:lang w:eastAsia="pl-PL"/>
        </w:rPr>
        <w:t>U. z 20</w:t>
      </w:r>
      <w:r w:rsidR="002727FD">
        <w:rPr>
          <w:rFonts w:ascii="Times New Roman" w:eastAsia="Times New Roman" w:hAnsi="Times New Roman" w:cs="Times New Roman"/>
          <w:sz w:val="24"/>
          <w:szCs w:val="24"/>
          <w:lang w:eastAsia="pl-PL"/>
        </w:rPr>
        <w:t>21</w:t>
      </w:r>
      <w:r>
        <w:rPr>
          <w:rFonts w:ascii="Times New Roman" w:eastAsia="Times New Roman" w:hAnsi="Times New Roman" w:cs="Times New Roman"/>
          <w:sz w:val="24"/>
          <w:szCs w:val="24"/>
          <w:lang w:eastAsia="pl-PL"/>
        </w:rPr>
        <w:t xml:space="preserve"> r., poz. </w:t>
      </w:r>
      <w:r w:rsidR="002727FD">
        <w:rPr>
          <w:rFonts w:ascii="Times New Roman" w:eastAsia="Times New Roman" w:hAnsi="Times New Roman" w:cs="Times New Roman"/>
          <w:sz w:val="24"/>
          <w:szCs w:val="24"/>
          <w:lang w:eastAsia="pl-PL"/>
        </w:rPr>
        <w:t xml:space="preserve">1129 </w:t>
      </w:r>
      <w:r>
        <w:rPr>
          <w:rFonts w:ascii="Times New Roman" w:eastAsia="Times New Roman" w:hAnsi="Times New Roman" w:cs="Times New Roman"/>
          <w:sz w:val="24"/>
          <w:szCs w:val="24"/>
          <w:lang w:eastAsia="pl-PL"/>
        </w:rPr>
        <w:t xml:space="preserve">ze zm.), </w:t>
      </w:r>
      <w:r w:rsidRPr="00654ED8">
        <w:rPr>
          <w:rFonts w:ascii="Times New Roman" w:eastAsia="Times New Roman" w:hAnsi="Times New Roman" w:cs="Times New Roman"/>
          <w:sz w:val="24"/>
          <w:szCs w:val="24"/>
          <w:lang w:eastAsia="pl-PL"/>
        </w:rPr>
        <w:t>dalej</w:t>
      </w:r>
      <w:r w:rsidR="00D5322D">
        <w:rPr>
          <w:rFonts w:ascii="Times New Roman" w:eastAsia="Times New Roman" w:hAnsi="Times New Roman" w:cs="Times New Roman"/>
          <w:sz w:val="24"/>
          <w:szCs w:val="24"/>
          <w:lang w:eastAsia="pl-PL"/>
        </w:rPr>
        <w:t xml:space="preserve"> </w:t>
      </w:r>
      <w:r w:rsidRPr="00654ED8">
        <w:rPr>
          <w:rFonts w:ascii="Times New Roman" w:eastAsia="Times New Roman" w:hAnsi="Times New Roman" w:cs="Times New Roman"/>
          <w:sz w:val="24"/>
          <w:szCs w:val="24"/>
          <w:lang w:eastAsia="pl-PL"/>
        </w:rPr>
        <w:t xml:space="preserve">ustawa </w:t>
      </w:r>
      <w:r>
        <w:rPr>
          <w:rFonts w:ascii="Times New Roman" w:eastAsia="Times New Roman" w:hAnsi="Times New Roman" w:cs="Times New Roman"/>
          <w:sz w:val="24"/>
          <w:szCs w:val="24"/>
          <w:lang w:eastAsia="pl-PL"/>
        </w:rPr>
        <w:t>Pzp</w:t>
      </w:r>
      <w:r w:rsidRPr="00654ED8">
        <w:rPr>
          <w:rFonts w:ascii="Times New Roman" w:eastAsia="Times New Roman" w:hAnsi="Times New Roman" w:cs="Times New Roman"/>
          <w:sz w:val="24"/>
          <w:szCs w:val="24"/>
          <w:lang w:eastAsia="pl-PL"/>
        </w:rPr>
        <w:t xml:space="preserve">, pod nazwą: </w:t>
      </w:r>
    </w:p>
    <w:p w14:paraId="06AE7229" w14:textId="77777777" w:rsidR="00654ED8" w:rsidRPr="00654ED8" w:rsidRDefault="00654ED8" w:rsidP="00FD4D97">
      <w:pPr>
        <w:spacing w:after="0" w:line="276" w:lineRule="auto"/>
        <w:jc w:val="center"/>
        <w:rPr>
          <w:rFonts w:ascii="Times New Roman" w:eastAsia="Times New Roman" w:hAnsi="Times New Roman" w:cs="Times New Roman"/>
          <w:sz w:val="24"/>
          <w:szCs w:val="24"/>
          <w:lang w:eastAsia="pl-PL"/>
        </w:rPr>
      </w:pPr>
    </w:p>
    <w:p w14:paraId="6D5E5360" w14:textId="77777777" w:rsidR="00654ED8" w:rsidRPr="00654ED8" w:rsidRDefault="00654ED8" w:rsidP="00FD4D97">
      <w:pPr>
        <w:widowControl w:val="0"/>
        <w:suppressAutoHyphens/>
        <w:autoSpaceDE w:val="0"/>
        <w:spacing w:after="0" w:line="276" w:lineRule="auto"/>
        <w:jc w:val="both"/>
        <w:rPr>
          <w:rFonts w:ascii="Times New Roman" w:eastAsia="Times New Roman" w:hAnsi="Times New Roman" w:cs="Times New Roman"/>
          <w:b/>
          <w:bCs/>
          <w:sz w:val="24"/>
          <w:szCs w:val="24"/>
          <w:lang w:eastAsia="ar-SA"/>
        </w:rPr>
      </w:pPr>
    </w:p>
    <w:p w14:paraId="56B18AD3" w14:textId="77777777" w:rsidR="00654ED8" w:rsidRPr="00654ED8" w:rsidRDefault="00654ED8" w:rsidP="00FD4D97">
      <w:pPr>
        <w:spacing w:after="0" w:line="276" w:lineRule="auto"/>
        <w:jc w:val="both"/>
        <w:rPr>
          <w:rFonts w:ascii="Times New Roman" w:eastAsia="Calibri" w:hAnsi="Times New Roman" w:cs="Times New Roman"/>
          <w:b/>
          <w:bCs/>
          <w:i/>
          <w:iCs/>
          <w:sz w:val="24"/>
          <w:szCs w:val="24"/>
        </w:rPr>
      </w:pPr>
    </w:p>
    <w:p w14:paraId="7427B1B7" w14:textId="77777777" w:rsidR="00C33F20" w:rsidRPr="00C33F20" w:rsidRDefault="00C33F20" w:rsidP="00C33F20">
      <w:pPr>
        <w:jc w:val="center"/>
        <w:rPr>
          <w:rFonts w:ascii="Times New Roman" w:eastAsiaTheme="majorEastAsia" w:hAnsi="Times New Roman" w:cs="Times New Roman"/>
          <w:b/>
          <w:bCs/>
          <w:sz w:val="28"/>
          <w:szCs w:val="28"/>
        </w:rPr>
      </w:pPr>
      <w:r w:rsidRPr="00C33F20">
        <w:rPr>
          <w:rFonts w:ascii="Times New Roman" w:eastAsiaTheme="majorEastAsia" w:hAnsi="Times New Roman" w:cs="Times New Roman"/>
          <w:b/>
          <w:bCs/>
          <w:caps/>
          <w:spacing w:val="10"/>
          <w:sz w:val="28"/>
          <w:szCs w:val="28"/>
        </w:rPr>
        <w:t xml:space="preserve">„ Rozbudowa i przebudowa oczyszczalni Ścieków </w:t>
      </w:r>
      <w:r w:rsidRPr="00C33F20">
        <w:rPr>
          <w:rFonts w:ascii="Times New Roman" w:eastAsiaTheme="majorEastAsia" w:hAnsi="Times New Roman" w:cs="Times New Roman"/>
          <w:b/>
          <w:bCs/>
          <w:caps/>
          <w:spacing w:val="10"/>
          <w:sz w:val="28"/>
          <w:szCs w:val="28"/>
        </w:rPr>
        <w:br/>
        <w:t>w słubicach”</w:t>
      </w:r>
    </w:p>
    <w:p w14:paraId="31D9BD5B" w14:textId="77777777" w:rsidR="00654ED8" w:rsidRPr="00654ED8" w:rsidRDefault="00654ED8" w:rsidP="00FD4D97">
      <w:pPr>
        <w:spacing w:after="0" w:line="276" w:lineRule="auto"/>
        <w:jc w:val="both"/>
        <w:rPr>
          <w:rFonts w:ascii="Times New Roman" w:eastAsia="Calibri" w:hAnsi="Times New Roman" w:cs="Times New Roman"/>
          <w:i/>
          <w:iCs/>
          <w:sz w:val="24"/>
          <w:szCs w:val="24"/>
        </w:rPr>
      </w:pPr>
    </w:p>
    <w:p w14:paraId="094219EA" w14:textId="77777777" w:rsidR="00654ED8" w:rsidRPr="00654ED8" w:rsidRDefault="00654ED8" w:rsidP="00FD4D97">
      <w:pPr>
        <w:spacing w:after="0" w:line="276" w:lineRule="auto"/>
        <w:jc w:val="center"/>
        <w:rPr>
          <w:rFonts w:ascii="Times New Roman" w:eastAsia="Calibri" w:hAnsi="Times New Roman" w:cs="Times New Roman"/>
          <w:b/>
          <w:sz w:val="24"/>
          <w:szCs w:val="24"/>
        </w:rPr>
      </w:pPr>
    </w:p>
    <w:p w14:paraId="47E8CEEB" w14:textId="77777777" w:rsidR="00654ED8" w:rsidRPr="00654ED8" w:rsidRDefault="00654ED8" w:rsidP="00FD4D97">
      <w:pPr>
        <w:spacing w:after="0" w:line="276" w:lineRule="auto"/>
        <w:jc w:val="center"/>
        <w:rPr>
          <w:rFonts w:ascii="Times New Roman" w:eastAsia="Calibri" w:hAnsi="Times New Roman" w:cs="Times New Roman"/>
          <w:b/>
          <w:bCs/>
          <w:i/>
          <w:iCs/>
          <w:sz w:val="24"/>
          <w:szCs w:val="24"/>
        </w:rPr>
      </w:pPr>
      <w:r w:rsidRPr="00654ED8">
        <w:rPr>
          <w:rFonts w:ascii="Times New Roman" w:eastAsia="Calibri" w:hAnsi="Times New Roman" w:cs="Times New Roman"/>
          <w:b/>
          <w:sz w:val="24"/>
          <w:szCs w:val="24"/>
        </w:rPr>
        <w:t>Rodzaj zamówienia: roboty budowlane</w:t>
      </w:r>
    </w:p>
    <w:p w14:paraId="4956EDF4" w14:textId="77777777" w:rsidR="00654ED8" w:rsidRPr="00654ED8" w:rsidRDefault="00654ED8" w:rsidP="00FD4D97">
      <w:pPr>
        <w:spacing w:after="0" w:line="276" w:lineRule="auto"/>
        <w:jc w:val="both"/>
        <w:rPr>
          <w:rFonts w:ascii="Times New Roman" w:eastAsia="Calibri" w:hAnsi="Times New Roman" w:cs="Times New Roman"/>
          <w:b/>
          <w:bCs/>
          <w:i/>
          <w:iCs/>
          <w:sz w:val="24"/>
          <w:szCs w:val="24"/>
        </w:rPr>
      </w:pPr>
    </w:p>
    <w:p w14:paraId="26F388A7" w14:textId="77777777" w:rsidR="00654ED8" w:rsidRPr="00654ED8" w:rsidRDefault="00654ED8" w:rsidP="00FD4D97">
      <w:pPr>
        <w:tabs>
          <w:tab w:val="center" w:pos="4536"/>
          <w:tab w:val="right" w:pos="9072"/>
        </w:tabs>
        <w:spacing w:after="0" w:line="276" w:lineRule="auto"/>
        <w:jc w:val="both"/>
        <w:rPr>
          <w:rFonts w:ascii="Times New Roman" w:eastAsia="Calibri" w:hAnsi="Times New Roman" w:cs="Times New Roman"/>
          <w:i/>
          <w:iCs/>
          <w:sz w:val="24"/>
          <w:szCs w:val="24"/>
        </w:rPr>
      </w:pPr>
      <w:r w:rsidRPr="00654ED8">
        <w:rPr>
          <w:rFonts w:ascii="Times New Roman" w:eastAsia="Calibri" w:hAnsi="Times New Roman" w:cs="Times New Roman"/>
          <w:i/>
          <w:iCs/>
          <w:sz w:val="24"/>
          <w:szCs w:val="24"/>
        </w:rPr>
        <w:tab/>
      </w:r>
    </w:p>
    <w:p w14:paraId="67CE2E6E" w14:textId="77777777" w:rsidR="00654ED8" w:rsidRPr="00654ED8" w:rsidRDefault="00654ED8" w:rsidP="00FD4D97">
      <w:pPr>
        <w:tabs>
          <w:tab w:val="center" w:pos="4536"/>
          <w:tab w:val="right" w:pos="9072"/>
        </w:tabs>
        <w:spacing w:after="0" w:line="276" w:lineRule="auto"/>
        <w:jc w:val="both"/>
        <w:rPr>
          <w:rFonts w:ascii="Times New Roman" w:eastAsia="Calibri" w:hAnsi="Times New Roman" w:cs="Times New Roman"/>
          <w:i/>
          <w:iCs/>
          <w:sz w:val="24"/>
          <w:szCs w:val="24"/>
        </w:rPr>
      </w:pPr>
    </w:p>
    <w:p w14:paraId="6BD821E7" w14:textId="77777777" w:rsidR="00C33F20" w:rsidRDefault="00C33F20" w:rsidP="00FD4D97">
      <w:pPr>
        <w:tabs>
          <w:tab w:val="center" w:pos="4536"/>
          <w:tab w:val="right" w:pos="9072"/>
        </w:tabs>
        <w:spacing w:after="0" w:line="276" w:lineRule="auto"/>
        <w:jc w:val="both"/>
        <w:rPr>
          <w:rFonts w:ascii="Times New Roman" w:eastAsia="Calibri" w:hAnsi="Times New Roman" w:cs="Times New Roman"/>
          <w:i/>
          <w:iCs/>
          <w:sz w:val="24"/>
          <w:szCs w:val="24"/>
        </w:rPr>
      </w:pPr>
    </w:p>
    <w:p w14:paraId="5D9982FE" w14:textId="77777777" w:rsidR="00C33F20" w:rsidRDefault="00C33F20" w:rsidP="00FD4D97">
      <w:pPr>
        <w:tabs>
          <w:tab w:val="center" w:pos="4536"/>
          <w:tab w:val="right" w:pos="9072"/>
        </w:tabs>
        <w:spacing w:after="0" w:line="276" w:lineRule="auto"/>
        <w:jc w:val="both"/>
        <w:rPr>
          <w:rFonts w:ascii="Times New Roman" w:eastAsia="Calibri" w:hAnsi="Times New Roman" w:cs="Times New Roman"/>
          <w:i/>
          <w:iCs/>
          <w:sz w:val="24"/>
          <w:szCs w:val="24"/>
        </w:rPr>
      </w:pPr>
    </w:p>
    <w:p w14:paraId="65432FA6" w14:textId="77777777" w:rsidR="00C33F20" w:rsidRPr="00C33F20" w:rsidRDefault="00C33F20" w:rsidP="00FD4D97">
      <w:pPr>
        <w:tabs>
          <w:tab w:val="center" w:pos="4536"/>
          <w:tab w:val="right" w:pos="9072"/>
        </w:tabs>
        <w:spacing w:after="0" w:line="276" w:lineRule="auto"/>
        <w:jc w:val="both"/>
        <w:rPr>
          <w:rFonts w:ascii="Times New Roman" w:eastAsia="Calibri" w:hAnsi="Times New Roman" w:cs="Times New Roman"/>
          <w:i/>
          <w:iCs/>
          <w:sz w:val="24"/>
          <w:szCs w:val="24"/>
        </w:rPr>
      </w:pPr>
    </w:p>
    <w:p w14:paraId="5D87EA4A" w14:textId="77777777" w:rsidR="00654ED8" w:rsidRDefault="00557971" w:rsidP="00FD4D97">
      <w:pPr>
        <w:tabs>
          <w:tab w:val="center" w:pos="4536"/>
        </w:tabs>
        <w:spacing w:after="0" w:line="276" w:lineRule="auto"/>
        <w:rPr>
          <w:rFonts w:ascii="Times New Roman" w:eastAsia="Calibri" w:hAnsi="Times New Roman" w:cs="Times New Roman"/>
          <w:iCs/>
          <w:sz w:val="24"/>
          <w:szCs w:val="24"/>
        </w:rPr>
      </w:pPr>
      <w:r>
        <w:rPr>
          <w:rFonts w:ascii="Times New Roman" w:eastAsia="Calibri" w:hAnsi="Times New Roman" w:cs="Times New Roman"/>
          <w:iCs/>
          <w:sz w:val="24"/>
          <w:szCs w:val="24"/>
        </w:rPr>
        <w:tab/>
      </w:r>
      <w:r w:rsidR="00C33F20">
        <w:rPr>
          <w:rFonts w:ascii="Times New Roman" w:eastAsia="Calibri" w:hAnsi="Times New Roman" w:cs="Times New Roman"/>
          <w:iCs/>
          <w:sz w:val="24"/>
          <w:szCs w:val="24"/>
        </w:rPr>
        <w:t xml:space="preserve">SŁUBICE, </w:t>
      </w:r>
      <w:r w:rsidR="00944804">
        <w:rPr>
          <w:rFonts w:ascii="Times New Roman" w:eastAsia="Calibri" w:hAnsi="Times New Roman" w:cs="Times New Roman"/>
          <w:iCs/>
          <w:sz w:val="24"/>
          <w:szCs w:val="24"/>
        </w:rPr>
        <w:t xml:space="preserve">14 kwietnia </w:t>
      </w:r>
      <w:r w:rsidR="00C33F20">
        <w:rPr>
          <w:rFonts w:ascii="Times New Roman" w:eastAsia="Calibri" w:hAnsi="Times New Roman" w:cs="Times New Roman"/>
          <w:iCs/>
          <w:sz w:val="24"/>
          <w:szCs w:val="24"/>
        </w:rPr>
        <w:t>2022 R.</w:t>
      </w:r>
      <w:r w:rsidR="00654ED8" w:rsidRPr="00654ED8">
        <w:rPr>
          <w:rFonts w:ascii="Times New Roman" w:eastAsia="Calibri" w:hAnsi="Times New Roman" w:cs="Times New Roman"/>
          <w:iCs/>
          <w:sz w:val="24"/>
          <w:szCs w:val="24"/>
        </w:rPr>
        <w:tab/>
      </w:r>
    </w:p>
    <w:p w14:paraId="423403CE" w14:textId="77777777" w:rsidR="00654ED8" w:rsidRDefault="00654ED8" w:rsidP="00FD4D97">
      <w:pPr>
        <w:tabs>
          <w:tab w:val="center" w:pos="4536"/>
        </w:tabs>
        <w:spacing w:after="0" w:line="276" w:lineRule="auto"/>
        <w:rPr>
          <w:rFonts w:ascii="Times New Roman" w:eastAsia="Calibri" w:hAnsi="Times New Roman" w:cs="Times New Roman"/>
          <w:iCs/>
          <w:sz w:val="24"/>
          <w:szCs w:val="24"/>
        </w:rPr>
      </w:pPr>
    </w:p>
    <w:p w14:paraId="6082D764" w14:textId="77777777" w:rsidR="00654ED8" w:rsidRDefault="00654ED8" w:rsidP="00FD4D97">
      <w:pPr>
        <w:tabs>
          <w:tab w:val="center" w:pos="4536"/>
        </w:tabs>
        <w:spacing w:after="0" w:line="276" w:lineRule="auto"/>
        <w:rPr>
          <w:rFonts w:ascii="Times New Roman" w:eastAsia="Calibri" w:hAnsi="Times New Roman" w:cs="Times New Roman"/>
          <w:iCs/>
          <w:sz w:val="24"/>
          <w:szCs w:val="24"/>
        </w:rPr>
      </w:pPr>
    </w:p>
    <w:p w14:paraId="168E0434" w14:textId="77777777" w:rsidR="00654ED8" w:rsidRDefault="00654ED8" w:rsidP="00FD4D97">
      <w:pPr>
        <w:tabs>
          <w:tab w:val="center" w:pos="4536"/>
        </w:tabs>
        <w:spacing w:after="0" w:line="276" w:lineRule="auto"/>
        <w:rPr>
          <w:rFonts w:ascii="Times New Roman" w:eastAsia="Calibri" w:hAnsi="Times New Roman" w:cs="Times New Roman"/>
          <w:iCs/>
          <w:sz w:val="24"/>
          <w:szCs w:val="24"/>
        </w:rPr>
      </w:pPr>
    </w:p>
    <w:p w14:paraId="6143EF71" w14:textId="77777777" w:rsidR="002C56F6" w:rsidRPr="00C33F20" w:rsidRDefault="00641689" w:rsidP="00C33F20">
      <w:pPr>
        <w:jc w:val="both"/>
        <w:rPr>
          <w:rFonts w:ascii="Times New Roman" w:eastAsiaTheme="majorEastAsia" w:hAnsi="Times New Roman" w:cs="Times New Roman"/>
          <w:b/>
          <w:bCs/>
          <w:sz w:val="28"/>
          <w:szCs w:val="28"/>
        </w:rPr>
      </w:pPr>
      <w:r>
        <w:rPr>
          <w:rFonts w:ascii="Times New Roman" w:eastAsia="Calibri" w:hAnsi="Times New Roman" w:cs="Times New Roman"/>
          <w:iCs/>
          <w:noProof/>
          <w:sz w:val="24"/>
          <w:szCs w:val="24"/>
          <w:lang w:eastAsia="pl-PL"/>
        </w:rPr>
        <w:lastRenderedPageBreak/>
        <mc:AlternateContent>
          <mc:Choice Requires="wps">
            <w:drawing>
              <wp:anchor distT="0" distB="0" distL="114300" distR="114300" simplePos="0" relativeHeight="251659264" behindDoc="0" locked="0" layoutInCell="1" allowOverlap="1" wp14:anchorId="661FC5D1" wp14:editId="6BF4BE69">
                <wp:simplePos x="0" y="0"/>
                <wp:positionH relativeFrom="column">
                  <wp:posOffset>5604510</wp:posOffset>
                </wp:positionH>
                <wp:positionV relativeFrom="paragraph">
                  <wp:posOffset>1196975</wp:posOffset>
                </wp:positionV>
                <wp:extent cx="438150" cy="333375"/>
                <wp:effectExtent l="0" t="0" r="0" b="952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4553B" w14:textId="77777777" w:rsidR="00944804" w:rsidRDefault="009448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1FC5D1" id="_x0000_t202" coordsize="21600,21600" o:spt="202" path="m,l,21600r21600,l21600,xe">
                <v:stroke joinstyle="miter"/>
                <v:path gradientshapeok="t" o:connecttype="rect"/>
              </v:shapetype>
              <v:shape id="Pole tekstowe 1" o:spid="_x0000_s1026" type="#_x0000_t202" style="position:absolute;left:0;text-align:left;margin-left:441.3pt;margin-top:94.25pt;width:34.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" fillcolor="white [3201]" stroked="f" strokeweight=".5pt">
                <v:textbox>
                  <w:txbxContent>
                    <w:p w14:paraId="3DD4553B" w14:textId="77777777" w:rsidR="00944804" w:rsidRDefault="00944804"/>
                  </w:txbxContent>
                </v:textbox>
              </v:shape>
            </w:pict>
          </mc:Fallback>
        </mc:AlternateContent>
      </w:r>
      <w:r w:rsidR="002727FD">
        <w:rPr>
          <w:rFonts w:ascii="Times New Roman" w:eastAsia="Calibri" w:hAnsi="Times New Roman" w:cs="Times New Roman"/>
          <w:iCs/>
          <w:sz w:val="24"/>
          <w:szCs w:val="24"/>
        </w:rPr>
        <w:t xml:space="preserve">Zadanie pn.: </w:t>
      </w:r>
      <w:r w:rsidR="00C33F20" w:rsidRPr="00C33F20">
        <w:rPr>
          <w:rFonts w:ascii="Times New Roman" w:eastAsiaTheme="majorEastAsia" w:hAnsi="Times New Roman" w:cs="Times New Roman"/>
          <w:caps/>
          <w:spacing w:val="10"/>
          <w:sz w:val="24"/>
          <w:szCs w:val="24"/>
        </w:rPr>
        <w:t xml:space="preserve">„ Rozbudowa i przebudowa oczyszczalni Ścieków </w:t>
      </w:r>
      <w:r w:rsidR="00C33F20" w:rsidRPr="00C33F20">
        <w:rPr>
          <w:rFonts w:ascii="Times New Roman" w:eastAsiaTheme="majorEastAsia" w:hAnsi="Times New Roman" w:cs="Times New Roman"/>
          <w:caps/>
          <w:spacing w:val="10"/>
          <w:sz w:val="24"/>
          <w:szCs w:val="24"/>
        </w:rPr>
        <w:br/>
        <w:t>w słubicach”</w:t>
      </w:r>
      <w:r w:rsidR="00B01721">
        <w:rPr>
          <w:rFonts w:ascii="Times New Roman" w:eastAsiaTheme="majorEastAsia" w:hAnsi="Times New Roman" w:cs="Times New Roman"/>
          <w:caps/>
          <w:spacing w:val="10"/>
          <w:sz w:val="24"/>
          <w:szCs w:val="24"/>
        </w:rPr>
        <w:t xml:space="preserve"> </w:t>
      </w:r>
      <w:r w:rsidR="002934A8">
        <w:rPr>
          <w:rFonts w:ascii="Times New Roman" w:eastAsia="Calibri" w:hAnsi="Times New Roman" w:cs="Times New Roman"/>
          <w:iCs/>
          <w:sz w:val="24"/>
          <w:szCs w:val="24"/>
        </w:rPr>
        <w:t xml:space="preserve">jest </w:t>
      </w:r>
      <w:r w:rsidR="002934A8" w:rsidRPr="002934A8">
        <w:rPr>
          <w:rFonts w:ascii="Times New Roman" w:eastAsia="Calibri" w:hAnsi="Times New Roman" w:cs="Times New Roman"/>
          <w:iCs/>
          <w:sz w:val="24"/>
          <w:szCs w:val="24"/>
        </w:rPr>
        <w:t>dofinansowane z Programu Rządowy Fundusz Polski Ład: Program Inwestycji Strategicznych</w:t>
      </w:r>
      <w:r w:rsidR="00830533">
        <w:rPr>
          <w:rFonts w:ascii="Times New Roman" w:eastAsia="Calibri" w:hAnsi="Times New Roman" w:cs="Times New Roman"/>
          <w:iCs/>
          <w:sz w:val="24"/>
          <w:szCs w:val="24"/>
        </w:rPr>
        <w:t>.</w:t>
      </w:r>
    </w:p>
    <w:p w14:paraId="0645B6DE" w14:textId="77777777" w:rsidR="00673ADD" w:rsidRPr="002934A8" w:rsidRDefault="00673ADD" w:rsidP="00830533">
      <w:pPr>
        <w:tabs>
          <w:tab w:val="center" w:pos="4536"/>
        </w:tabs>
        <w:spacing w:after="0" w:line="276" w:lineRule="auto"/>
        <w:jc w:val="both"/>
        <w:rPr>
          <w:rFonts w:ascii="Times New Roman" w:eastAsia="Calibri" w:hAnsi="Times New Roman" w:cs="Times New Roman"/>
          <w:iCs/>
          <w:sz w:val="24"/>
          <w:szCs w:val="24"/>
        </w:rPr>
      </w:pPr>
    </w:p>
    <w:p w14:paraId="3B851CF1" w14:textId="77777777" w:rsidR="002C56F6" w:rsidRPr="00654ED8" w:rsidRDefault="002C56F6" w:rsidP="0090442B">
      <w:pPr>
        <w:pStyle w:val="Akapitzlist"/>
        <w:numPr>
          <w:ilvl w:val="0"/>
          <w:numId w:val="1"/>
        </w:numPr>
        <w:spacing w:after="0" w:line="276" w:lineRule="auto"/>
        <w:jc w:val="both"/>
        <w:rPr>
          <w:rFonts w:ascii="Times New Roman" w:hAnsi="Times New Roman" w:cs="Times New Roman"/>
          <w:sz w:val="24"/>
          <w:szCs w:val="24"/>
        </w:rPr>
      </w:pPr>
      <w:r w:rsidRPr="00654ED8">
        <w:rPr>
          <w:rFonts w:ascii="Times New Roman" w:hAnsi="Times New Roman" w:cs="Times New Roman"/>
          <w:b/>
          <w:sz w:val="24"/>
          <w:szCs w:val="24"/>
        </w:rPr>
        <w:t>NAZWA ORAZ ADRES ZAMAWIAJĄCEGO, NUMER TELEFONU, ADRES POCZTY ELEKTRONICZNEJ ORAZ STRONY INTERNETOWEJ PROWADZONEGO POSTĘPOWANIA.</w:t>
      </w:r>
    </w:p>
    <w:p w14:paraId="7CB42F86" w14:textId="77777777" w:rsidR="00654ED8" w:rsidRPr="00654ED8" w:rsidRDefault="00654ED8" w:rsidP="00FD4D97">
      <w:pPr>
        <w:pStyle w:val="Akapitzlist"/>
        <w:spacing w:after="0" w:line="276" w:lineRule="auto"/>
        <w:jc w:val="both"/>
        <w:rPr>
          <w:rFonts w:ascii="Times New Roman" w:hAnsi="Times New Roman" w:cs="Times New Roman"/>
          <w:sz w:val="24"/>
          <w:szCs w:val="24"/>
        </w:rPr>
      </w:pPr>
    </w:p>
    <w:p w14:paraId="2790300D" w14:textId="77777777" w:rsidR="002C56F6" w:rsidRPr="00654ED8" w:rsidRDefault="002C56F6" w:rsidP="00FD4D97">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 xml:space="preserve">Zamawiający: </w:t>
      </w:r>
      <w:r w:rsidRPr="00654ED8">
        <w:rPr>
          <w:rFonts w:ascii="Times New Roman" w:hAnsi="Times New Roman" w:cs="Times New Roman"/>
          <w:b/>
          <w:sz w:val="24"/>
          <w:szCs w:val="24"/>
        </w:rPr>
        <w:t>Gmina</w:t>
      </w:r>
      <w:r w:rsidR="00B01721">
        <w:rPr>
          <w:rFonts w:ascii="Times New Roman" w:hAnsi="Times New Roman" w:cs="Times New Roman"/>
          <w:b/>
          <w:sz w:val="24"/>
          <w:szCs w:val="24"/>
        </w:rPr>
        <w:t xml:space="preserve"> </w:t>
      </w:r>
      <w:r w:rsidR="00C33F20">
        <w:rPr>
          <w:rFonts w:ascii="Times New Roman" w:hAnsi="Times New Roman" w:cs="Times New Roman"/>
          <w:b/>
          <w:sz w:val="24"/>
          <w:szCs w:val="24"/>
        </w:rPr>
        <w:t>Słubice</w:t>
      </w:r>
      <w:r w:rsidRPr="00654ED8">
        <w:rPr>
          <w:rFonts w:ascii="Times New Roman" w:hAnsi="Times New Roman" w:cs="Times New Roman"/>
          <w:sz w:val="24"/>
          <w:szCs w:val="24"/>
        </w:rPr>
        <w:t xml:space="preserve">, ul. </w:t>
      </w:r>
      <w:r w:rsidR="00C33F20">
        <w:rPr>
          <w:rFonts w:ascii="Times New Roman" w:hAnsi="Times New Roman" w:cs="Times New Roman"/>
          <w:sz w:val="24"/>
          <w:szCs w:val="24"/>
        </w:rPr>
        <w:t>Płocka 32</w:t>
      </w:r>
      <w:r w:rsidRPr="00654ED8">
        <w:rPr>
          <w:rFonts w:ascii="Times New Roman" w:hAnsi="Times New Roman" w:cs="Times New Roman"/>
          <w:sz w:val="24"/>
          <w:szCs w:val="24"/>
        </w:rPr>
        <w:t xml:space="preserve">, </w:t>
      </w:r>
      <w:r w:rsidR="00654ED8">
        <w:rPr>
          <w:rFonts w:ascii="Times New Roman" w:hAnsi="Times New Roman" w:cs="Times New Roman"/>
          <w:sz w:val="24"/>
          <w:szCs w:val="24"/>
        </w:rPr>
        <w:t>09</w:t>
      </w:r>
      <w:r w:rsidR="00C33F20">
        <w:rPr>
          <w:rFonts w:ascii="Times New Roman" w:hAnsi="Times New Roman" w:cs="Times New Roman"/>
          <w:sz w:val="24"/>
          <w:szCs w:val="24"/>
        </w:rPr>
        <w:t>-533 Słubice</w:t>
      </w:r>
      <w:r w:rsidRPr="00654ED8">
        <w:rPr>
          <w:rFonts w:ascii="Times New Roman" w:hAnsi="Times New Roman" w:cs="Times New Roman"/>
          <w:sz w:val="24"/>
          <w:szCs w:val="24"/>
        </w:rPr>
        <w:t xml:space="preserve">, </w:t>
      </w:r>
      <w:r w:rsidR="00654ED8">
        <w:rPr>
          <w:rFonts w:ascii="Times New Roman" w:hAnsi="Times New Roman" w:cs="Times New Roman"/>
          <w:sz w:val="24"/>
          <w:szCs w:val="24"/>
        </w:rPr>
        <w:t xml:space="preserve">nr </w:t>
      </w:r>
      <w:proofErr w:type="spellStart"/>
      <w:r w:rsidR="00654ED8">
        <w:rPr>
          <w:rFonts w:ascii="Times New Roman" w:hAnsi="Times New Roman" w:cs="Times New Roman"/>
          <w:sz w:val="24"/>
          <w:szCs w:val="24"/>
        </w:rPr>
        <w:t>tel</w:t>
      </w:r>
      <w:proofErr w:type="spellEnd"/>
      <w:r w:rsidRPr="00654ED8">
        <w:rPr>
          <w:rFonts w:ascii="Times New Roman" w:hAnsi="Times New Roman" w:cs="Times New Roman"/>
          <w:sz w:val="24"/>
          <w:szCs w:val="24"/>
        </w:rPr>
        <w:t xml:space="preserve">: </w:t>
      </w:r>
      <w:r w:rsidR="00C33F20">
        <w:rPr>
          <w:rFonts w:ascii="Times New Roman" w:hAnsi="Times New Roman" w:cs="Times New Roman"/>
          <w:sz w:val="24"/>
          <w:szCs w:val="24"/>
        </w:rPr>
        <w:t>24 277 89 30</w:t>
      </w:r>
    </w:p>
    <w:p w14:paraId="61902CAD" w14:textId="77777777" w:rsidR="002C56F6" w:rsidRPr="00201C31" w:rsidRDefault="002C56F6" w:rsidP="00FD4D97">
      <w:pPr>
        <w:spacing w:after="0" w:line="276" w:lineRule="auto"/>
        <w:ind w:left="284"/>
        <w:jc w:val="both"/>
        <w:rPr>
          <w:rFonts w:ascii="Times New Roman" w:hAnsi="Times New Roman" w:cs="Times New Roman"/>
          <w:b/>
          <w:color w:val="FF0000"/>
          <w:sz w:val="24"/>
          <w:szCs w:val="24"/>
        </w:rPr>
      </w:pPr>
      <w:r w:rsidRPr="00654ED8">
        <w:rPr>
          <w:rFonts w:ascii="Times New Roman" w:hAnsi="Times New Roman" w:cs="Times New Roman"/>
          <w:sz w:val="24"/>
          <w:szCs w:val="24"/>
        </w:rPr>
        <w:t xml:space="preserve">Adres poczty elektronicznej: </w:t>
      </w:r>
      <w:hyperlink r:id="rId8" w:history="1">
        <w:r w:rsidR="00C33F20" w:rsidRPr="00254AE1">
          <w:rPr>
            <w:rStyle w:val="Hipercze"/>
            <w:rFonts w:ascii="Times New Roman" w:hAnsi="Times New Roman" w:cs="Times New Roman"/>
            <w:b/>
            <w:sz w:val="24"/>
            <w:szCs w:val="24"/>
          </w:rPr>
          <w:t>ugslubice@plocman.pl</w:t>
        </w:r>
      </w:hyperlink>
      <w:r w:rsidR="00FD4D97" w:rsidRPr="00201C31">
        <w:rPr>
          <w:rFonts w:ascii="Times New Roman" w:hAnsi="Times New Roman" w:cs="Times New Roman"/>
          <w:b/>
          <w:sz w:val="24"/>
          <w:szCs w:val="24"/>
        </w:rPr>
        <w:t xml:space="preserve">, </w:t>
      </w:r>
    </w:p>
    <w:p w14:paraId="730ECD66" w14:textId="77777777" w:rsidR="00FD4D97" w:rsidRPr="00201C31" w:rsidRDefault="002C56F6" w:rsidP="00FD4D97">
      <w:pPr>
        <w:spacing w:after="0" w:line="276" w:lineRule="auto"/>
        <w:ind w:left="284"/>
        <w:jc w:val="both"/>
        <w:rPr>
          <w:rFonts w:ascii="Times New Roman" w:hAnsi="Times New Roman" w:cs="Times New Roman"/>
          <w:b/>
          <w:sz w:val="24"/>
          <w:szCs w:val="24"/>
        </w:rPr>
      </w:pPr>
      <w:r w:rsidRPr="00654ED8">
        <w:rPr>
          <w:rFonts w:ascii="Times New Roman" w:hAnsi="Times New Roman" w:cs="Times New Roman"/>
          <w:sz w:val="24"/>
          <w:szCs w:val="24"/>
        </w:rPr>
        <w:t xml:space="preserve">Adres strony internetowej prowadzonego postępowania: </w:t>
      </w:r>
      <w:hyperlink r:id="rId9" w:history="1">
        <w:r w:rsidR="00C33F20" w:rsidRPr="00254AE1">
          <w:rPr>
            <w:rStyle w:val="Hipercze"/>
            <w:rFonts w:ascii="Times New Roman" w:hAnsi="Times New Roman" w:cs="Times New Roman"/>
            <w:b/>
            <w:sz w:val="24"/>
            <w:szCs w:val="24"/>
          </w:rPr>
          <w:t>www.ugslubice.bip.org.pl</w:t>
        </w:r>
      </w:hyperlink>
      <w:r w:rsidR="007671B1">
        <w:rPr>
          <w:rFonts w:ascii="Times New Roman" w:hAnsi="Times New Roman" w:cs="Times New Roman"/>
          <w:b/>
          <w:sz w:val="24"/>
          <w:szCs w:val="24"/>
        </w:rPr>
        <w:t xml:space="preserve">, </w:t>
      </w:r>
      <w:hyperlink r:id="rId10" w:history="1">
        <w:r w:rsidR="007671B1" w:rsidRPr="007671B1">
          <w:rPr>
            <w:rStyle w:val="Hipercze"/>
            <w:rFonts w:ascii="Times New Roman" w:hAnsi="Times New Roman" w:cs="Times New Roman"/>
            <w:b/>
            <w:bCs/>
            <w:sz w:val="24"/>
            <w:szCs w:val="24"/>
          </w:rPr>
          <w:t>https://miniportal.uzp.gov.pl/</w:t>
        </w:r>
      </w:hyperlink>
    </w:p>
    <w:p w14:paraId="19EAB91E" w14:textId="77777777" w:rsidR="002C56F6" w:rsidRPr="00FD4D97" w:rsidRDefault="002C56F6" w:rsidP="00FD4D97">
      <w:pPr>
        <w:spacing w:after="0" w:line="276" w:lineRule="auto"/>
        <w:ind w:left="284"/>
        <w:jc w:val="both"/>
        <w:rPr>
          <w:rFonts w:ascii="Times New Roman" w:hAnsi="Times New Roman" w:cs="Times New Roman"/>
          <w:sz w:val="24"/>
          <w:szCs w:val="24"/>
        </w:rPr>
      </w:pPr>
      <w:r w:rsidRPr="00FD4D97">
        <w:rPr>
          <w:rFonts w:ascii="Times New Roman" w:hAnsi="Times New Roman" w:cs="Times New Roman"/>
          <w:kern w:val="2"/>
          <w:sz w:val="24"/>
          <w:szCs w:val="24"/>
          <w:lang w:eastAsia="ar-SA"/>
        </w:rPr>
        <w:t xml:space="preserve">Adres skrytki </w:t>
      </w:r>
      <w:proofErr w:type="spellStart"/>
      <w:r w:rsidRPr="00FD4D97">
        <w:rPr>
          <w:rFonts w:ascii="Times New Roman" w:hAnsi="Times New Roman" w:cs="Times New Roman"/>
          <w:kern w:val="2"/>
          <w:sz w:val="24"/>
          <w:szCs w:val="24"/>
          <w:lang w:eastAsia="ar-SA"/>
        </w:rPr>
        <w:t>ePUAP</w:t>
      </w:r>
      <w:proofErr w:type="spellEnd"/>
      <w:r w:rsidRPr="00FD4D97">
        <w:rPr>
          <w:rFonts w:ascii="Times New Roman" w:hAnsi="Times New Roman" w:cs="Times New Roman"/>
          <w:kern w:val="2"/>
          <w:sz w:val="24"/>
          <w:szCs w:val="24"/>
          <w:lang w:eastAsia="ar-SA"/>
        </w:rPr>
        <w:t xml:space="preserve">: </w:t>
      </w:r>
      <w:r w:rsidR="00C33F20" w:rsidRPr="00C33F20">
        <w:rPr>
          <w:rFonts w:ascii="Times New Roman" w:hAnsi="Times New Roman" w:cs="Times New Roman"/>
          <w:color w:val="212529"/>
          <w:sz w:val="24"/>
          <w:szCs w:val="24"/>
          <w:shd w:val="clear" w:color="auto" w:fill="FFFFFF"/>
        </w:rPr>
        <w:t>8tqx87db73</w:t>
      </w:r>
    </w:p>
    <w:p w14:paraId="5CCC7F80" w14:textId="77777777" w:rsidR="002C56F6" w:rsidRPr="00654ED8" w:rsidRDefault="002C56F6" w:rsidP="00FD4D97">
      <w:pPr>
        <w:spacing w:after="0" w:line="276" w:lineRule="auto"/>
        <w:ind w:left="284" w:hanging="284"/>
        <w:jc w:val="both"/>
        <w:rPr>
          <w:rFonts w:ascii="Times New Roman" w:hAnsi="Times New Roman" w:cs="Times New Roman"/>
          <w:color w:val="00B050"/>
          <w:sz w:val="24"/>
          <w:szCs w:val="24"/>
        </w:rPr>
      </w:pPr>
    </w:p>
    <w:p w14:paraId="2C4435E8" w14:textId="77777777" w:rsidR="000826A1" w:rsidRDefault="002C56F6" w:rsidP="000826A1">
      <w:pPr>
        <w:pStyle w:val="Akapitzlist"/>
        <w:numPr>
          <w:ilvl w:val="0"/>
          <w:numId w:val="1"/>
        </w:numPr>
        <w:spacing w:after="0" w:line="276" w:lineRule="auto"/>
        <w:jc w:val="both"/>
        <w:rPr>
          <w:rFonts w:ascii="Times New Roman" w:hAnsi="Times New Roman" w:cs="Times New Roman"/>
          <w:b/>
          <w:color w:val="00B050"/>
          <w:sz w:val="24"/>
          <w:szCs w:val="24"/>
        </w:rPr>
      </w:pPr>
      <w:r w:rsidRPr="00654ED8">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4FD4C80B" w14:textId="77777777" w:rsidR="00C33F20" w:rsidRPr="00C33F20" w:rsidRDefault="00055F7C" w:rsidP="00C33F20">
      <w:pPr>
        <w:pStyle w:val="Akapitzlist"/>
        <w:spacing w:after="0" w:line="276" w:lineRule="auto"/>
        <w:ind w:left="284"/>
        <w:jc w:val="both"/>
        <w:rPr>
          <w:rFonts w:ascii="Times New Roman" w:hAnsi="Times New Roman" w:cs="Times New Roman"/>
          <w:sz w:val="24"/>
          <w:szCs w:val="24"/>
        </w:rPr>
      </w:pPr>
      <w:r w:rsidRPr="000826A1">
        <w:rPr>
          <w:rFonts w:ascii="Times New Roman" w:hAnsi="Times New Roman" w:cs="Times New Roman"/>
          <w:sz w:val="24"/>
          <w:szCs w:val="24"/>
        </w:rPr>
        <w:t xml:space="preserve">Zmiany i wyjaśnienia treści SWZ oraz inne dokumenty zamówienia bezpośrednio związane z postępowaniem o udzielenie zamówienia będą udostępniane na stronie w zakładce </w:t>
      </w:r>
      <w:r w:rsidR="00C33F20">
        <w:rPr>
          <w:rFonts w:ascii="Times New Roman" w:hAnsi="Times New Roman" w:cs="Times New Roman"/>
          <w:i/>
          <w:sz w:val="24"/>
          <w:szCs w:val="24"/>
        </w:rPr>
        <w:t>Przetargi</w:t>
      </w:r>
      <w:r w:rsidR="00C33F20">
        <w:rPr>
          <w:rFonts w:ascii="Times New Roman" w:hAnsi="Times New Roman" w:cs="Times New Roman"/>
          <w:sz w:val="24"/>
          <w:szCs w:val="24"/>
        </w:rPr>
        <w:t xml:space="preserve">: </w:t>
      </w:r>
      <w:hyperlink r:id="rId11" w:history="1">
        <w:r w:rsidR="00C33F20" w:rsidRPr="00254AE1">
          <w:rPr>
            <w:rStyle w:val="Hipercze"/>
            <w:rFonts w:ascii="Times New Roman" w:hAnsi="Times New Roman" w:cs="Times New Roman"/>
            <w:b/>
            <w:sz w:val="24"/>
            <w:szCs w:val="24"/>
          </w:rPr>
          <w:t>www.ugslubice.bip.org.pl</w:t>
        </w:r>
      </w:hyperlink>
      <w:r w:rsidR="007671B1">
        <w:rPr>
          <w:rFonts w:ascii="Times New Roman" w:hAnsi="Times New Roman" w:cs="Times New Roman"/>
          <w:b/>
          <w:sz w:val="24"/>
          <w:szCs w:val="24"/>
        </w:rPr>
        <w:t xml:space="preserve">, </w:t>
      </w:r>
      <w:hyperlink r:id="rId12" w:history="1">
        <w:r w:rsidR="00B01721" w:rsidRPr="007671B1">
          <w:rPr>
            <w:rStyle w:val="Hipercze"/>
            <w:rFonts w:ascii="Times New Roman" w:hAnsi="Times New Roman" w:cs="Times New Roman"/>
            <w:b/>
            <w:bCs/>
            <w:sz w:val="24"/>
            <w:szCs w:val="24"/>
          </w:rPr>
          <w:t>https://miniportal.uzp.gov.pl/</w:t>
        </w:r>
      </w:hyperlink>
    </w:p>
    <w:p w14:paraId="310B21C4" w14:textId="77777777" w:rsidR="00055F7C" w:rsidRPr="00FD4D97" w:rsidRDefault="00055F7C" w:rsidP="00FD4D97">
      <w:pPr>
        <w:pStyle w:val="Akapitzlist"/>
        <w:spacing w:after="0" w:line="276" w:lineRule="auto"/>
        <w:ind w:left="1080"/>
        <w:jc w:val="both"/>
        <w:rPr>
          <w:rFonts w:ascii="Times New Roman" w:hAnsi="Times New Roman" w:cs="Times New Roman"/>
          <w:b/>
          <w:color w:val="00B050"/>
          <w:sz w:val="24"/>
          <w:szCs w:val="24"/>
        </w:rPr>
      </w:pPr>
    </w:p>
    <w:p w14:paraId="131B38E4" w14:textId="77777777" w:rsidR="002C56F6" w:rsidRPr="00FD4D97" w:rsidRDefault="002C56F6" w:rsidP="0090442B">
      <w:pPr>
        <w:pStyle w:val="Akapitzlist"/>
        <w:numPr>
          <w:ilvl w:val="0"/>
          <w:numId w:val="1"/>
        </w:numPr>
        <w:spacing w:after="0" w:line="276" w:lineRule="auto"/>
        <w:jc w:val="both"/>
        <w:rPr>
          <w:rFonts w:ascii="Times New Roman" w:hAnsi="Times New Roman" w:cs="Times New Roman"/>
          <w:b/>
          <w:color w:val="00B050"/>
          <w:sz w:val="24"/>
          <w:szCs w:val="24"/>
        </w:rPr>
      </w:pPr>
      <w:r w:rsidRPr="00FD4D97">
        <w:rPr>
          <w:rFonts w:ascii="Times New Roman" w:hAnsi="Times New Roman" w:cs="Times New Roman"/>
          <w:b/>
          <w:sz w:val="24"/>
          <w:szCs w:val="24"/>
        </w:rPr>
        <w:t>TRYB UDZIEL</w:t>
      </w:r>
      <w:r w:rsidR="00055F7C">
        <w:rPr>
          <w:rFonts w:ascii="Times New Roman" w:hAnsi="Times New Roman" w:cs="Times New Roman"/>
          <w:b/>
          <w:sz w:val="24"/>
          <w:szCs w:val="24"/>
        </w:rPr>
        <w:t>ENIA ZAMÓWIENIA ORAZ INFORMACJA CZY ZAMAWIAJĄCY PRZEWIDUJE WYBÓR NAJKORZYSTNIEJSZEJ OFERTY Z MOŻLIWOŚCIĄ PROWADZENIA NEGOCJACJI</w:t>
      </w:r>
    </w:p>
    <w:p w14:paraId="166250C2" w14:textId="77777777" w:rsidR="00FD4D97" w:rsidRDefault="002C56F6" w:rsidP="00FD4D97">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 xml:space="preserve">Postępowanie jest prowadzone w </w:t>
      </w:r>
      <w:r w:rsidRPr="00654ED8">
        <w:rPr>
          <w:rFonts w:ascii="Times New Roman" w:hAnsi="Times New Roman" w:cs="Times New Roman"/>
          <w:b/>
          <w:sz w:val="24"/>
          <w:szCs w:val="24"/>
        </w:rPr>
        <w:t>trybie podstawowym bez przeprowadzenia negocjacji treści złożonych ofert</w:t>
      </w:r>
      <w:r w:rsidRPr="00654ED8">
        <w:rPr>
          <w:rFonts w:ascii="Times New Roman" w:hAnsi="Times New Roman" w:cs="Times New Roman"/>
          <w:sz w:val="24"/>
          <w:szCs w:val="24"/>
        </w:rPr>
        <w:t xml:space="preserve"> zgodnie z art. 275 pkt 1 ustawy Prawo zamówień publicznych. W związku z tym </w:t>
      </w:r>
      <w:r w:rsidR="006B7F01">
        <w:rPr>
          <w:rFonts w:ascii="Times New Roman" w:hAnsi="Times New Roman" w:cs="Times New Roman"/>
          <w:sz w:val="24"/>
          <w:szCs w:val="24"/>
        </w:rPr>
        <w:t>Z</w:t>
      </w:r>
      <w:r w:rsidRPr="00654ED8">
        <w:rPr>
          <w:rFonts w:ascii="Times New Roman" w:hAnsi="Times New Roman" w:cs="Times New Roman"/>
          <w:sz w:val="24"/>
          <w:szCs w:val="24"/>
        </w:rPr>
        <w:t>amawiający nie przewiduje wyboru najkorzystniejszej oferty z możliwością prowadzenia negocjacji.</w:t>
      </w:r>
    </w:p>
    <w:p w14:paraId="54C0D25B" w14:textId="77777777" w:rsidR="00FD4D97" w:rsidRDefault="00FD4D97" w:rsidP="00FD4D97">
      <w:pPr>
        <w:spacing w:after="0" w:line="276" w:lineRule="auto"/>
        <w:ind w:left="284"/>
        <w:jc w:val="both"/>
        <w:rPr>
          <w:rFonts w:ascii="Times New Roman" w:hAnsi="Times New Roman" w:cs="Times New Roman"/>
          <w:sz w:val="24"/>
          <w:szCs w:val="24"/>
        </w:rPr>
      </w:pPr>
    </w:p>
    <w:p w14:paraId="0452C986" w14:textId="77777777" w:rsidR="00FD4D97" w:rsidRDefault="00055F7C" w:rsidP="0090442B">
      <w:pPr>
        <w:pStyle w:val="Akapitzlist"/>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OPIS PRZEDMIOTU ZAMÓWIENIA</w:t>
      </w:r>
    </w:p>
    <w:p w14:paraId="7709D2B2" w14:textId="77777777" w:rsidR="002934A8" w:rsidRDefault="002C56F6" w:rsidP="00FA7923">
      <w:pPr>
        <w:pStyle w:val="Akapitzlist"/>
        <w:numPr>
          <w:ilvl w:val="1"/>
          <w:numId w:val="1"/>
        </w:numPr>
        <w:spacing w:line="276" w:lineRule="auto"/>
        <w:jc w:val="both"/>
        <w:rPr>
          <w:rFonts w:ascii="Times New Roman" w:hAnsi="Times New Roman" w:cs="Times New Roman"/>
          <w:bCs/>
          <w:iCs/>
          <w:sz w:val="24"/>
          <w:szCs w:val="24"/>
        </w:rPr>
      </w:pPr>
      <w:r w:rsidRPr="00871D82">
        <w:rPr>
          <w:rFonts w:ascii="Times New Roman" w:hAnsi="Times New Roman" w:cs="Times New Roman"/>
          <w:sz w:val="24"/>
          <w:szCs w:val="24"/>
        </w:rPr>
        <w:t xml:space="preserve">Przedmiotem zamówienia jest </w:t>
      </w:r>
      <w:r w:rsidR="007671B1">
        <w:rPr>
          <w:rFonts w:ascii="Times New Roman" w:hAnsi="Times New Roman" w:cs="Times New Roman"/>
          <w:bCs/>
          <w:iCs/>
          <w:sz w:val="24"/>
          <w:szCs w:val="24"/>
        </w:rPr>
        <w:t xml:space="preserve">przebudowa istniejącej oczyszczalni ścieków wraz z jej rozbudową w ramach zadania inwestycyjnego  </w:t>
      </w:r>
      <w:r w:rsidR="007671B1" w:rsidRPr="007671B1">
        <w:rPr>
          <w:rFonts w:ascii="Times New Roman" w:hAnsi="Times New Roman" w:cs="Times New Roman"/>
          <w:bCs/>
          <w:iCs/>
          <w:sz w:val="24"/>
          <w:szCs w:val="24"/>
        </w:rPr>
        <w:t xml:space="preserve">„ Rozbudowa i przebudowa oczyszczalni Ścieków w </w:t>
      </w:r>
      <w:r w:rsidR="007671B1">
        <w:rPr>
          <w:rFonts w:ascii="Times New Roman" w:hAnsi="Times New Roman" w:cs="Times New Roman"/>
          <w:bCs/>
          <w:iCs/>
          <w:sz w:val="24"/>
          <w:szCs w:val="24"/>
        </w:rPr>
        <w:t>Sł</w:t>
      </w:r>
      <w:r w:rsidR="007671B1" w:rsidRPr="007671B1">
        <w:rPr>
          <w:rFonts w:ascii="Times New Roman" w:hAnsi="Times New Roman" w:cs="Times New Roman"/>
          <w:bCs/>
          <w:iCs/>
          <w:sz w:val="24"/>
          <w:szCs w:val="24"/>
        </w:rPr>
        <w:t>ubicach”</w:t>
      </w:r>
      <w:r w:rsidR="007671B1">
        <w:rPr>
          <w:rFonts w:ascii="Times New Roman" w:hAnsi="Times New Roman" w:cs="Times New Roman"/>
          <w:bCs/>
          <w:iCs/>
          <w:sz w:val="24"/>
          <w:szCs w:val="24"/>
        </w:rPr>
        <w:t xml:space="preserve">, na działce nr </w:t>
      </w:r>
      <w:proofErr w:type="spellStart"/>
      <w:r w:rsidR="007671B1">
        <w:rPr>
          <w:rFonts w:ascii="Times New Roman" w:hAnsi="Times New Roman" w:cs="Times New Roman"/>
          <w:bCs/>
          <w:iCs/>
          <w:sz w:val="24"/>
          <w:szCs w:val="24"/>
        </w:rPr>
        <w:t>ewid</w:t>
      </w:r>
      <w:proofErr w:type="spellEnd"/>
      <w:r w:rsidR="007671B1">
        <w:rPr>
          <w:rFonts w:ascii="Times New Roman" w:hAnsi="Times New Roman" w:cs="Times New Roman"/>
          <w:bCs/>
          <w:iCs/>
          <w:sz w:val="24"/>
          <w:szCs w:val="24"/>
        </w:rPr>
        <w:t>. 912 położonej w miejscowości Słubice.</w:t>
      </w:r>
    </w:p>
    <w:p w14:paraId="4EE4FFA2" w14:textId="77777777" w:rsidR="006C0760" w:rsidRPr="006C0760" w:rsidRDefault="006C0760" w:rsidP="00FA7923">
      <w:pPr>
        <w:pStyle w:val="Akapitzlist"/>
        <w:numPr>
          <w:ilvl w:val="1"/>
          <w:numId w:val="1"/>
        </w:numPr>
        <w:spacing w:line="276" w:lineRule="auto"/>
        <w:jc w:val="both"/>
        <w:rPr>
          <w:rFonts w:ascii="Times New Roman" w:hAnsi="Times New Roman" w:cs="Times New Roman"/>
          <w:b/>
          <w:bCs/>
          <w:iCs/>
          <w:sz w:val="28"/>
          <w:szCs w:val="28"/>
        </w:rPr>
      </w:pPr>
      <w:r w:rsidRPr="006C0760">
        <w:rPr>
          <w:rFonts w:ascii="Times New Roman" w:hAnsi="Times New Roman" w:cs="Times New Roman"/>
          <w:b/>
          <w:bCs/>
          <w:sz w:val="24"/>
          <w:szCs w:val="24"/>
        </w:rPr>
        <w:t>Zamawiający wymaga aby wykonawca wykonał przedmiot umowy w dwóch etapach: Etap I – stan zaawansowania robót 50% wartości zamówienia Etap II- stan zaawansowania robót 100 % wartości zamówienia.</w:t>
      </w:r>
    </w:p>
    <w:p w14:paraId="422FC530" w14:textId="5C1DD364" w:rsidR="00B1148F" w:rsidRDefault="002D5397" w:rsidP="00B1148F">
      <w:pPr>
        <w:pStyle w:val="Akapitzlist"/>
        <w:numPr>
          <w:ilvl w:val="1"/>
          <w:numId w:val="1"/>
        </w:numPr>
        <w:spacing w:after="0" w:line="276" w:lineRule="auto"/>
        <w:jc w:val="both"/>
        <w:rPr>
          <w:rFonts w:ascii="Times New Roman" w:hAnsi="Times New Roman" w:cs="Times New Roman"/>
          <w:sz w:val="24"/>
          <w:szCs w:val="24"/>
        </w:rPr>
      </w:pPr>
      <w:r w:rsidRPr="00FB3FA7">
        <w:rPr>
          <w:rFonts w:ascii="Times New Roman" w:hAnsi="Times New Roman" w:cs="Times New Roman"/>
          <w:sz w:val="24"/>
          <w:szCs w:val="24"/>
        </w:rPr>
        <w:t xml:space="preserve">Oznaczenie przedmiotu zamówienia wg. Wspólnego Słownika Zamówień (CPV): </w:t>
      </w:r>
    </w:p>
    <w:p w14:paraId="7F4398BD" w14:textId="72316017" w:rsidR="0020347C" w:rsidRPr="00B1148F" w:rsidRDefault="0020347C" w:rsidP="00B1148F">
      <w:pPr>
        <w:pStyle w:val="Akapitzlist"/>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45000000- Roboty Budowlane </w:t>
      </w:r>
    </w:p>
    <w:p w14:paraId="3DACAC63" w14:textId="77777777" w:rsidR="00A41938" w:rsidRDefault="00830533" w:rsidP="00A41938">
      <w:pPr>
        <w:pStyle w:val="Akapitzlist"/>
        <w:spacing w:after="0" w:line="276" w:lineRule="auto"/>
        <w:ind w:left="1080"/>
        <w:jc w:val="both"/>
        <w:rPr>
          <w:rFonts w:ascii="Times New Roman" w:hAnsi="Times New Roman" w:cs="Times New Roman"/>
          <w:sz w:val="24"/>
          <w:szCs w:val="24"/>
        </w:rPr>
      </w:pPr>
      <w:r w:rsidRPr="00965D89">
        <w:rPr>
          <w:rFonts w:ascii="Times New Roman" w:hAnsi="Times New Roman" w:cs="Times New Roman"/>
          <w:sz w:val="24"/>
          <w:szCs w:val="24"/>
        </w:rPr>
        <w:t>4</w:t>
      </w:r>
      <w:r w:rsidR="00A41938">
        <w:rPr>
          <w:rFonts w:ascii="Times New Roman" w:hAnsi="Times New Roman" w:cs="Times New Roman"/>
          <w:sz w:val="24"/>
          <w:szCs w:val="24"/>
        </w:rPr>
        <w:t xml:space="preserve">5110000-1 Roboty w zakresie burzenia i rozbiórki obiektów budowlanych, roboty ziemne </w:t>
      </w:r>
    </w:p>
    <w:p w14:paraId="245E25A9" w14:textId="77777777" w:rsidR="00A41938" w:rsidRDefault="00A41938"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45222100-0 Roboty budowlane w zakresie zakładów uzdatniania </w:t>
      </w:r>
      <w:r w:rsidR="00145B99">
        <w:rPr>
          <w:rFonts w:ascii="Times New Roman" w:hAnsi="Times New Roman" w:cs="Times New Roman"/>
          <w:sz w:val="24"/>
          <w:szCs w:val="24"/>
        </w:rPr>
        <w:t xml:space="preserve">odpadów </w:t>
      </w:r>
    </w:p>
    <w:p w14:paraId="4AD79A1D" w14:textId="77777777" w:rsidR="00145B99" w:rsidRDefault="00145B99"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45252130-8 Wyposażenie zakładów odprowadzania ścieków </w:t>
      </w:r>
    </w:p>
    <w:p w14:paraId="4C401C95" w14:textId="77777777" w:rsidR="00145B99" w:rsidRDefault="00145B99"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45231400-9 Roboty budowlane w zakresie budowy linii energetycznych</w:t>
      </w:r>
    </w:p>
    <w:p w14:paraId="529555FF" w14:textId="77777777" w:rsidR="00145B99" w:rsidRDefault="00145B99"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45310000-3 Roboty instalacyjne elektryczne </w:t>
      </w:r>
    </w:p>
    <w:p w14:paraId="4610F79F" w14:textId="77777777" w:rsidR="00145B99" w:rsidRDefault="00145B99"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45314310-7 układanie kabli</w:t>
      </w:r>
    </w:p>
    <w:p w14:paraId="13F85C64" w14:textId="77777777" w:rsidR="00145B99" w:rsidRDefault="00145B99" w:rsidP="00A41938">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45315100-9 Instalacyjne roboty elektrotechniczne </w:t>
      </w:r>
    </w:p>
    <w:p w14:paraId="39FD22B3" w14:textId="77777777" w:rsidR="00145B99" w:rsidRDefault="00145B99" w:rsidP="00145B99">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45315500-3 Instalacje średniego napięcia</w:t>
      </w:r>
    </w:p>
    <w:p w14:paraId="3F28F39C" w14:textId="77777777" w:rsidR="00145B99" w:rsidRPr="00145B99" w:rsidRDefault="00145B99" w:rsidP="00145B99">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45232310-8  Roboty budowlane w zakresie linii telefonicznych </w:t>
      </w:r>
    </w:p>
    <w:p w14:paraId="2116858F" w14:textId="77777777" w:rsidR="00830533" w:rsidRDefault="00830533" w:rsidP="00830533">
      <w:pPr>
        <w:pStyle w:val="Akapitzlist"/>
        <w:spacing w:after="0" w:line="276" w:lineRule="auto"/>
        <w:ind w:left="1080"/>
        <w:jc w:val="both"/>
        <w:rPr>
          <w:rFonts w:ascii="Times New Roman" w:hAnsi="Times New Roman" w:cs="Times New Roman"/>
          <w:sz w:val="24"/>
          <w:szCs w:val="24"/>
        </w:rPr>
      </w:pPr>
      <w:r>
        <w:rPr>
          <w:rFonts w:ascii="Times New Roman" w:hAnsi="Times New Roman" w:cs="Times New Roman"/>
          <w:sz w:val="24"/>
          <w:szCs w:val="24"/>
        </w:rPr>
        <w:t>.</w:t>
      </w:r>
    </w:p>
    <w:p w14:paraId="780E8946" w14:textId="77777777" w:rsidR="00FD4D97" w:rsidRPr="00B01721" w:rsidRDefault="00871D82" w:rsidP="0090442B">
      <w:pPr>
        <w:pStyle w:val="Akapitzlist"/>
        <w:numPr>
          <w:ilvl w:val="1"/>
          <w:numId w:val="1"/>
        </w:numPr>
        <w:spacing w:after="0" w:line="276" w:lineRule="auto"/>
        <w:jc w:val="both"/>
        <w:rPr>
          <w:rFonts w:ascii="Times New Roman" w:hAnsi="Times New Roman" w:cs="Times New Roman"/>
          <w:b/>
          <w:sz w:val="24"/>
          <w:szCs w:val="24"/>
        </w:rPr>
      </w:pPr>
      <w:r w:rsidRPr="00B01721">
        <w:rPr>
          <w:rFonts w:ascii="Times New Roman" w:hAnsi="Times New Roman" w:cs="Times New Roman"/>
          <w:b/>
          <w:sz w:val="24"/>
          <w:szCs w:val="24"/>
        </w:rPr>
        <w:t>Ogólny zakres prac w ramach zamówienia obejmuje:</w:t>
      </w:r>
    </w:p>
    <w:p w14:paraId="60B549D3" w14:textId="77777777" w:rsidR="001A43CD" w:rsidRDefault="00983F20" w:rsidP="00145B9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5DE062F" w14:textId="77777777" w:rsidR="00944804" w:rsidRPr="00FA6EA6" w:rsidRDefault="00944804" w:rsidP="00145B99">
      <w:pPr>
        <w:spacing w:after="0" w:line="276" w:lineRule="auto"/>
        <w:jc w:val="both"/>
        <w:rPr>
          <w:rFonts w:ascii="Times New Roman" w:hAnsi="Times New Roman" w:cs="Times New Roman"/>
          <w:bCs/>
          <w:sz w:val="24"/>
          <w:szCs w:val="24"/>
        </w:rPr>
      </w:pPr>
      <w:r w:rsidRPr="00FA6EA6">
        <w:rPr>
          <w:rFonts w:ascii="Times New Roman" w:hAnsi="Times New Roman" w:cs="Times New Roman"/>
          <w:bCs/>
          <w:sz w:val="24"/>
          <w:szCs w:val="24"/>
        </w:rPr>
        <w:t xml:space="preserve">Na oczyszczalni ścieków wybudowane będą nowe obiekty: budynek socjalno-techniczny, dwa reaktory biologiczne, punkt zlewny FEK-Pak, zbiornik uśredniający ścieków dowożonych, zbiorniki osadu, prasa </w:t>
      </w:r>
      <w:proofErr w:type="spellStart"/>
      <w:r w:rsidRPr="00FA6EA6">
        <w:rPr>
          <w:rFonts w:ascii="Times New Roman" w:hAnsi="Times New Roman" w:cs="Times New Roman"/>
          <w:bCs/>
          <w:sz w:val="24"/>
          <w:szCs w:val="24"/>
        </w:rPr>
        <w:t>taśmowa-mechanicznie</w:t>
      </w:r>
      <w:proofErr w:type="spellEnd"/>
      <w:r w:rsidRPr="00FA6EA6">
        <w:rPr>
          <w:rFonts w:ascii="Times New Roman" w:hAnsi="Times New Roman" w:cs="Times New Roman"/>
          <w:bCs/>
          <w:sz w:val="24"/>
          <w:szCs w:val="24"/>
        </w:rPr>
        <w:t xml:space="preserve"> odwadnianie osadu nadmiernego, stacje wapnowania osadu odwodnionego, wiata na agregat. Zmodernizowana zostanie pompownia ścieków surowych. Wybudowane zostaną obiekty pomocnicze i towarzyszące typu kanały i rurociągi technologiczne, sieci sanitarne i kablowe podziemne, drogi place, chodniki.</w:t>
      </w:r>
    </w:p>
    <w:p w14:paraId="51A00D71" w14:textId="77777777" w:rsidR="001A43CD" w:rsidRDefault="001A43CD" w:rsidP="00145B99">
      <w:pPr>
        <w:spacing w:after="0" w:line="276" w:lineRule="auto"/>
        <w:jc w:val="both"/>
        <w:rPr>
          <w:rFonts w:ascii="Times New Roman" w:hAnsi="Times New Roman" w:cs="Times New Roman"/>
          <w:b/>
          <w:sz w:val="24"/>
          <w:szCs w:val="24"/>
        </w:rPr>
      </w:pPr>
    </w:p>
    <w:p w14:paraId="04309620"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 xml:space="preserve">Zakres </w:t>
      </w:r>
      <w:r>
        <w:rPr>
          <w:rFonts w:ascii="Times New Roman" w:hAnsi="Times New Roman" w:cs="Times New Roman"/>
          <w:sz w:val="24"/>
          <w:szCs w:val="24"/>
        </w:rPr>
        <w:t>prac</w:t>
      </w:r>
      <w:r w:rsidRPr="00250EFB">
        <w:rPr>
          <w:rFonts w:ascii="Times New Roman" w:hAnsi="Times New Roman" w:cs="Times New Roman"/>
          <w:sz w:val="24"/>
          <w:szCs w:val="24"/>
        </w:rPr>
        <w:t xml:space="preserve"> obejmuje:</w:t>
      </w:r>
    </w:p>
    <w:p w14:paraId="56FBF695"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 xml:space="preserve">1) budowę budynku socjalno-techniczny </w:t>
      </w:r>
    </w:p>
    <w:p w14:paraId="1B2F8B5F"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2) budowę 2 reaktorów biologicznych,</w:t>
      </w:r>
    </w:p>
    <w:p w14:paraId="0A027BCE"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3) budowę punktu zlewnego FEK-PAK,</w:t>
      </w:r>
    </w:p>
    <w:p w14:paraId="1C543B78"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4) budowę zbiornika uśredniającego ścieków dowożonych,</w:t>
      </w:r>
    </w:p>
    <w:p w14:paraId="667A35D2"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5) budowę 2 zbiorników osadu,</w:t>
      </w:r>
    </w:p>
    <w:p w14:paraId="796FA136"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6) budowę wiaty na agregat prądotwórczy,</w:t>
      </w:r>
    </w:p>
    <w:p w14:paraId="4A889259" w14:textId="77777777" w:rsidR="00250EFB" w:rsidRPr="00250EFB" w:rsidRDefault="00250EFB" w:rsidP="00250EFB">
      <w:pPr>
        <w:pStyle w:val="Akapitzlist"/>
        <w:spacing w:after="0" w:line="276" w:lineRule="auto"/>
        <w:jc w:val="both"/>
        <w:rPr>
          <w:rFonts w:ascii="Times New Roman" w:hAnsi="Times New Roman" w:cs="Times New Roman"/>
          <w:sz w:val="24"/>
          <w:szCs w:val="24"/>
        </w:rPr>
      </w:pPr>
      <w:r w:rsidRPr="00250EFB">
        <w:rPr>
          <w:rFonts w:ascii="Times New Roman" w:hAnsi="Times New Roman" w:cs="Times New Roman"/>
          <w:sz w:val="24"/>
          <w:szCs w:val="24"/>
        </w:rPr>
        <w:t>7) przebudowę i rozbudowę nawierzchni utwardzonych ( w tym budowę 3 miejsc postojowych samochodów osobowych oraz miejsca gromadzenia odpadów</w:t>
      </w:r>
    </w:p>
    <w:p w14:paraId="74633260" w14:textId="77777777" w:rsidR="001A43CD" w:rsidRDefault="00250EFB" w:rsidP="00250EFB">
      <w:pPr>
        <w:pStyle w:val="Akapitzlist"/>
        <w:spacing w:after="0" w:line="276" w:lineRule="auto"/>
        <w:jc w:val="both"/>
      </w:pPr>
      <w:r w:rsidRPr="00250EFB">
        <w:rPr>
          <w:rFonts w:ascii="Times New Roman" w:hAnsi="Times New Roman" w:cs="Times New Roman"/>
          <w:sz w:val="24"/>
          <w:szCs w:val="24"/>
        </w:rPr>
        <w:t xml:space="preserve">8) </w:t>
      </w:r>
      <w:r w:rsidRPr="00250EFB">
        <w:t>zmianę ukształtowania trenu – podwyższenie terenu i wykonanie skarpy wokół reaktorów biologicznych</w:t>
      </w:r>
    </w:p>
    <w:p w14:paraId="1C90891C" w14:textId="77777777" w:rsidR="00250EFB" w:rsidRDefault="00250EFB" w:rsidP="00250EFB">
      <w:pPr>
        <w:pStyle w:val="Akapitzlist"/>
        <w:spacing w:after="0" w:line="276" w:lineRule="auto"/>
        <w:jc w:val="both"/>
      </w:pPr>
      <w:r>
        <w:t>9) zmodernizowana zostanie pompowania ścieków surowych. Adaptacji poddane zostanę istniejące obiekty na budynek magazynowy oraz wiata na osad odwodniony</w:t>
      </w:r>
    </w:p>
    <w:p w14:paraId="6FE8B0F0" w14:textId="77777777" w:rsidR="00262E12" w:rsidRDefault="00262E12" w:rsidP="00250EFB">
      <w:pPr>
        <w:pStyle w:val="Akapitzlist"/>
        <w:spacing w:after="0" w:line="276" w:lineRule="auto"/>
        <w:jc w:val="both"/>
      </w:pPr>
    </w:p>
    <w:p w14:paraId="4CD8E91D" w14:textId="77777777" w:rsidR="00262E12" w:rsidRDefault="00944804" w:rsidP="00250EFB">
      <w:pPr>
        <w:pStyle w:val="Akapitzlist"/>
        <w:spacing w:after="0" w:line="276" w:lineRule="auto"/>
        <w:jc w:val="both"/>
      </w:pPr>
      <w:r>
        <w:t xml:space="preserve">Projektowaną </w:t>
      </w:r>
      <w:r w:rsidR="00262E12">
        <w:t>Infrastrukturę oczyszczalni ścieków stanowić będą:</w:t>
      </w:r>
    </w:p>
    <w:p w14:paraId="3873D62D" w14:textId="77777777" w:rsidR="00262E12" w:rsidRDefault="00262E12" w:rsidP="00262E12">
      <w:pPr>
        <w:pStyle w:val="Akapitzlist"/>
        <w:numPr>
          <w:ilvl w:val="0"/>
          <w:numId w:val="50"/>
        </w:numPr>
        <w:spacing w:after="0" w:line="276" w:lineRule="auto"/>
        <w:jc w:val="both"/>
      </w:pPr>
      <w:r>
        <w:t>Drogi wewnętrzne i place,</w:t>
      </w:r>
    </w:p>
    <w:p w14:paraId="4EEC519E" w14:textId="77777777" w:rsidR="00262E12" w:rsidRDefault="00262E12" w:rsidP="00262E12">
      <w:pPr>
        <w:pStyle w:val="Akapitzlist"/>
        <w:numPr>
          <w:ilvl w:val="0"/>
          <w:numId w:val="50"/>
        </w:numPr>
        <w:spacing w:after="0" w:line="276" w:lineRule="auto"/>
        <w:jc w:val="both"/>
      </w:pPr>
      <w:r>
        <w:t>Kanały grawitacyjne kanalizacji sanitarnej oraz rurociągi tłoczne,</w:t>
      </w:r>
    </w:p>
    <w:p w14:paraId="5B03E8FF" w14:textId="77777777" w:rsidR="00262E12" w:rsidRDefault="00262E12" w:rsidP="00262E12">
      <w:pPr>
        <w:pStyle w:val="Akapitzlist"/>
        <w:numPr>
          <w:ilvl w:val="0"/>
          <w:numId w:val="50"/>
        </w:numPr>
        <w:spacing w:after="0" w:line="276" w:lineRule="auto"/>
        <w:jc w:val="both"/>
      </w:pPr>
      <w:r>
        <w:t xml:space="preserve">Przyłącze wodociągowe do projektowanego budynku </w:t>
      </w:r>
      <w:proofErr w:type="spellStart"/>
      <w:r>
        <w:t>socjalno</w:t>
      </w:r>
      <w:proofErr w:type="spellEnd"/>
      <w:r>
        <w:t xml:space="preserve"> –technicznego,</w:t>
      </w:r>
    </w:p>
    <w:p w14:paraId="400E6D3B" w14:textId="77777777" w:rsidR="00262E12" w:rsidRDefault="00262E12" w:rsidP="00262E12">
      <w:pPr>
        <w:pStyle w:val="Akapitzlist"/>
        <w:numPr>
          <w:ilvl w:val="0"/>
          <w:numId w:val="50"/>
        </w:numPr>
        <w:spacing w:after="0" w:line="276" w:lineRule="auto"/>
        <w:jc w:val="both"/>
      </w:pPr>
      <w:r>
        <w:t>Elektroenergetyczne przyłącza kablowe do budynków i pompowni ścieków,</w:t>
      </w:r>
    </w:p>
    <w:p w14:paraId="04814E2C" w14:textId="77777777" w:rsidR="00262E12" w:rsidRDefault="00262E12" w:rsidP="00262E12">
      <w:pPr>
        <w:pStyle w:val="Akapitzlist"/>
        <w:numPr>
          <w:ilvl w:val="0"/>
          <w:numId w:val="50"/>
        </w:numPr>
        <w:spacing w:after="0" w:line="276" w:lineRule="auto"/>
        <w:jc w:val="both"/>
      </w:pPr>
      <w:r>
        <w:t xml:space="preserve">Oświetlenie terenu oczyszczalni ścieków, </w:t>
      </w:r>
    </w:p>
    <w:p w14:paraId="6FA0AA60" w14:textId="77777777" w:rsidR="00262E12" w:rsidRPr="00250EFB" w:rsidRDefault="00262E12" w:rsidP="00262E12">
      <w:pPr>
        <w:pStyle w:val="Akapitzlist"/>
        <w:numPr>
          <w:ilvl w:val="0"/>
          <w:numId w:val="50"/>
        </w:numPr>
        <w:spacing w:after="0" w:line="276" w:lineRule="auto"/>
        <w:jc w:val="both"/>
      </w:pPr>
      <w:r>
        <w:t xml:space="preserve">Trawniki, </w:t>
      </w:r>
    </w:p>
    <w:p w14:paraId="01B50E27" w14:textId="77777777" w:rsidR="001A43CD" w:rsidRPr="00944804" w:rsidRDefault="001A43CD" w:rsidP="00145B99">
      <w:pPr>
        <w:spacing w:after="0" w:line="276" w:lineRule="auto"/>
        <w:jc w:val="both"/>
        <w:rPr>
          <w:rFonts w:ascii="Times New Roman" w:hAnsi="Times New Roman" w:cs="Times New Roman"/>
          <w:sz w:val="24"/>
          <w:szCs w:val="24"/>
        </w:rPr>
      </w:pPr>
    </w:p>
    <w:p w14:paraId="19ECA997" w14:textId="77777777" w:rsidR="001A43CD" w:rsidRPr="00944804" w:rsidRDefault="001A43CD" w:rsidP="00145B99">
      <w:pPr>
        <w:spacing w:after="0" w:line="276" w:lineRule="auto"/>
        <w:jc w:val="both"/>
        <w:rPr>
          <w:rFonts w:ascii="Times New Roman" w:hAnsi="Times New Roman" w:cs="Times New Roman"/>
          <w:sz w:val="24"/>
          <w:szCs w:val="24"/>
        </w:rPr>
      </w:pPr>
    </w:p>
    <w:p w14:paraId="2732BAE9" w14:textId="77777777" w:rsidR="00145B99" w:rsidRPr="00944804" w:rsidRDefault="00983F20" w:rsidP="00145B99">
      <w:p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lastRenderedPageBreak/>
        <w:t>Podstawowe elementy oczyszczalni:</w:t>
      </w:r>
    </w:p>
    <w:p w14:paraId="603937D6" w14:textId="77777777" w:rsidR="00983F20" w:rsidRPr="00944804" w:rsidRDefault="00983F20"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Punkt zlewny ścieków dowożonych:</w:t>
      </w:r>
    </w:p>
    <w:p w14:paraId="0E1FF99E" w14:textId="77777777" w:rsidR="00983F20" w:rsidRPr="00944804" w:rsidRDefault="00983F20" w:rsidP="00262E12">
      <w:pPr>
        <w:pStyle w:val="Akapitzlist"/>
        <w:numPr>
          <w:ilvl w:val="0"/>
          <w:numId w:val="41"/>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Szybkozłącze do odbioru ścieków,</w:t>
      </w:r>
    </w:p>
    <w:p w14:paraId="7BB7D2F3" w14:textId="77777777" w:rsidR="00983F20" w:rsidRPr="00944804" w:rsidRDefault="00983F20" w:rsidP="00262E12">
      <w:pPr>
        <w:pStyle w:val="Akapitzlist"/>
        <w:numPr>
          <w:ilvl w:val="0"/>
          <w:numId w:val="41"/>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Wstępne mechaniczne podczyszczeni ścieków,</w:t>
      </w:r>
    </w:p>
    <w:p w14:paraId="5624A917" w14:textId="77777777" w:rsidR="00983F20" w:rsidRPr="00944804" w:rsidRDefault="00983F20" w:rsidP="00262E12">
      <w:pPr>
        <w:pStyle w:val="Akapitzlist"/>
        <w:numPr>
          <w:ilvl w:val="0"/>
          <w:numId w:val="41"/>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Pomiar ilości ścieków dowożonych,</w:t>
      </w:r>
    </w:p>
    <w:p w14:paraId="5777B816" w14:textId="77777777" w:rsidR="00983F20" w:rsidRPr="00944804" w:rsidRDefault="00983F20" w:rsidP="00262E12">
      <w:pPr>
        <w:pStyle w:val="Akapitzlist"/>
        <w:numPr>
          <w:ilvl w:val="0"/>
          <w:numId w:val="41"/>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Moduł rejestracyjny, wydruk danych</w:t>
      </w:r>
    </w:p>
    <w:p w14:paraId="26DE10F1"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Zbiornik uśredniający ścieków dowożonych:</w:t>
      </w:r>
    </w:p>
    <w:p w14:paraId="303CA513" w14:textId="77777777" w:rsidR="001A43CD" w:rsidRPr="00944804" w:rsidRDefault="001A43CD" w:rsidP="00944804">
      <w:pPr>
        <w:pStyle w:val="Akapitzlist"/>
        <w:numPr>
          <w:ilvl w:val="0"/>
          <w:numId w:val="42"/>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Układ napowietrzania/mieszania</w:t>
      </w:r>
    </w:p>
    <w:p w14:paraId="2195943C" w14:textId="77777777" w:rsidR="001A43CD" w:rsidRPr="00944804" w:rsidRDefault="001A43CD" w:rsidP="00944804">
      <w:pPr>
        <w:pStyle w:val="Akapitzlist"/>
        <w:numPr>
          <w:ilvl w:val="0"/>
          <w:numId w:val="42"/>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Porcjowe dozowanie ścieków,</w:t>
      </w:r>
    </w:p>
    <w:p w14:paraId="02647C78"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Pompownia ścieków surowych</w:t>
      </w:r>
      <w:r w:rsidR="00250EFB" w:rsidRPr="00944804">
        <w:rPr>
          <w:rFonts w:ascii="Times New Roman" w:hAnsi="Times New Roman" w:cs="Times New Roman"/>
          <w:sz w:val="24"/>
          <w:szCs w:val="24"/>
        </w:rPr>
        <w:t>- modernizacja istniejącej pompowni</w:t>
      </w:r>
    </w:p>
    <w:p w14:paraId="6407C3AF" w14:textId="77777777" w:rsidR="001A43CD" w:rsidRPr="00944804" w:rsidRDefault="001A43CD" w:rsidP="00944804">
      <w:pPr>
        <w:pStyle w:val="Akapitzlist"/>
        <w:numPr>
          <w:ilvl w:val="0"/>
          <w:numId w:val="43"/>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Krata koszowa rzadka,</w:t>
      </w:r>
    </w:p>
    <w:p w14:paraId="18EB0458" w14:textId="77777777" w:rsidR="001A43CD" w:rsidRPr="00944804" w:rsidRDefault="001A43CD" w:rsidP="00944804">
      <w:pPr>
        <w:pStyle w:val="Akapitzlist"/>
        <w:numPr>
          <w:ilvl w:val="0"/>
          <w:numId w:val="43"/>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Stacja pomp zatapialnych,</w:t>
      </w:r>
    </w:p>
    <w:p w14:paraId="0B126070"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Mechaniczne oczyszczanie ścieków:</w:t>
      </w:r>
    </w:p>
    <w:p w14:paraId="5B0A7291" w14:textId="77777777" w:rsidR="001A43CD" w:rsidRPr="00944804" w:rsidRDefault="001A43CD" w:rsidP="00944804">
      <w:pPr>
        <w:pStyle w:val="Akapitzlist"/>
        <w:numPr>
          <w:ilvl w:val="0"/>
          <w:numId w:val="44"/>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Automatyczne sito </w:t>
      </w:r>
      <w:proofErr w:type="spellStart"/>
      <w:r w:rsidRPr="00944804">
        <w:rPr>
          <w:rFonts w:ascii="Times New Roman" w:hAnsi="Times New Roman" w:cs="Times New Roman"/>
          <w:sz w:val="24"/>
          <w:szCs w:val="24"/>
        </w:rPr>
        <w:t>skratkowe</w:t>
      </w:r>
      <w:proofErr w:type="spellEnd"/>
      <w:r w:rsidRPr="00944804">
        <w:rPr>
          <w:rFonts w:ascii="Times New Roman" w:hAnsi="Times New Roman" w:cs="Times New Roman"/>
          <w:sz w:val="24"/>
          <w:szCs w:val="24"/>
        </w:rPr>
        <w:t xml:space="preserve"> z przenośnikiem </w:t>
      </w:r>
      <w:proofErr w:type="spellStart"/>
      <w:r w:rsidRPr="00944804">
        <w:rPr>
          <w:rFonts w:ascii="Times New Roman" w:hAnsi="Times New Roman" w:cs="Times New Roman"/>
          <w:sz w:val="24"/>
          <w:szCs w:val="24"/>
        </w:rPr>
        <w:t>skratek</w:t>
      </w:r>
      <w:proofErr w:type="spellEnd"/>
      <w:r w:rsidRPr="00944804">
        <w:rPr>
          <w:rFonts w:ascii="Times New Roman" w:hAnsi="Times New Roman" w:cs="Times New Roman"/>
          <w:sz w:val="24"/>
          <w:szCs w:val="24"/>
        </w:rPr>
        <w:t>,</w:t>
      </w:r>
    </w:p>
    <w:p w14:paraId="3ADA0243" w14:textId="77777777" w:rsidR="001A43CD" w:rsidRPr="00944804" w:rsidRDefault="001A43CD" w:rsidP="00944804">
      <w:pPr>
        <w:pStyle w:val="Akapitzlist"/>
        <w:numPr>
          <w:ilvl w:val="0"/>
          <w:numId w:val="44"/>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Piaskownik pionowy,</w:t>
      </w:r>
    </w:p>
    <w:p w14:paraId="58959928" w14:textId="77777777" w:rsidR="001A43CD" w:rsidRPr="00944804" w:rsidRDefault="001A43CD" w:rsidP="00944804">
      <w:pPr>
        <w:pStyle w:val="Akapitzlist"/>
        <w:numPr>
          <w:ilvl w:val="0"/>
          <w:numId w:val="44"/>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Separator piasku, </w:t>
      </w:r>
    </w:p>
    <w:p w14:paraId="7E21850B"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Biologiczne oczyszczanie ścieków </w:t>
      </w:r>
    </w:p>
    <w:p w14:paraId="66F9FE51" w14:textId="77777777" w:rsidR="001A43CD" w:rsidRPr="00944804" w:rsidRDefault="001A43CD" w:rsidP="00944804">
      <w:pPr>
        <w:pStyle w:val="Akapitzlist"/>
        <w:numPr>
          <w:ilvl w:val="0"/>
          <w:numId w:val="45"/>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Selektor dwukomorowy- warunki niedotlenione stosowane dla procesu</w:t>
      </w:r>
    </w:p>
    <w:p w14:paraId="1F9E4511" w14:textId="77777777" w:rsidR="001A43CD" w:rsidRPr="00944804" w:rsidRDefault="001A43CD" w:rsidP="00944804">
      <w:pPr>
        <w:pStyle w:val="Akapitzlist"/>
        <w:numPr>
          <w:ilvl w:val="0"/>
          <w:numId w:val="45"/>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Komora denitryfikacji/nitryfikacji,</w:t>
      </w:r>
    </w:p>
    <w:p w14:paraId="15CC5646" w14:textId="77777777" w:rsidR="001A43CD" w:rsidRPr="00944804" w:rsidRDefault="001A43CD" w:rsidP="00944804">
      <w:pPr>
        <w:pStyle w:val="Akapitzlist"/>
        <w:numPr>
          <w:ilvl w:val="0"/>
          <w:numId w:val="45"/>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Osadnik wtórny </w:t>
      </w:r>
      <w:proofErr w:type="spellStart"/>
      <w:r w:rsidRPr="00944804">
        <w:rPr>
          <w:rFonts w:ascii="Times New Roman" w:hAnsi="Times New Roman" w:cs="Times New Roman"/>
          <w:sz w:val="24"/>
          <w:szCs w:val="24"/>
        </w:rPr>
        <w:t>pionowy-separacja</w:t>
      </w:r>
      <w:proofErr w:type="spellEnd"/>
      <w:r w:rsidRPr="00944804">
        <w:rPr>
          <w:rFonts w:ascii="Times New Roman" w:hAnsi="Times New Roman" w:cs="Times New Roman"/>
          <w:sz w:val="24"/>
          <w:szCs w:val="24"/>
        </w:rPr>
        <w:t xml:space="preserve"> osadu od ścieków,</w:t>
      </w:r>
    </w:p>
    <w:p w14:paraId="5B167EA4"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Pomieszczenie dmuchaw :</w:t>
      </w:r>
    </w:p>
    <w:p w14:paraId="090530CC" w14:textId="77777777" w:rsidR="001A43CD" w:rsidRPr="00944804" w:rsidRDefault="001A43CD" w:rsidP="00944804">
      <w:pPr>
        <w:pStyle w:val="Akapitzlist"/>
        <w:numPr>
          <w:ilvl w:val="0"/>
          <w:numId w:val="46"/>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Stacja dmuchaw, </w:t>
      </w:r>
    </w:p>
    <w:p w14:paraId="272DC612" w14:textId="77777777" w:rsidR="001A43CD" w:rsidRPr="00944804" w:rsidRDefault="001A43CD" w:rsidP="00944804">
      <w:pPr>
        <w:pStyle w:val="Akapitzlist"/>
        <w:numPr>
          <w:ilvl w:val="0"/>
          <w:numId w:val="46"/>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Układ dystrybucji powietrza,</w:t>
      </w:r>
    </w:p>
    <w:p w14:paraId="221470B7"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Pomiar ilości ścieków oczyszczonych </w:t>
      </w:r>
    </w:p>
    <w:p w14:paraId="0534DD99"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Przepływomierz elektromagnetyczny</w:t>
      </w:r>
    </w:p>
    <w:p w14:paraId="5825E423"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Mechaniczne odwadnianie osadu nadmiernego</w:t>
      </w:r>
    </w:p>
    <w:p w14:paraId="40ADFD57"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Stacja dmuchaw dla stabilizacji osadu,</w:t>
      </w:r>
    </w:p>
    <w:p w14:paraId="6DDCB849"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Prasa taśmowa,</w:t>
      </w:r>
    </w:p>
    <w:p w14:paraId="4796C5E0"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Stacja przygotowania i dozowania flokulantu, </w:t>
      </w:r>
    </w:p>
    <w:p w14:paraId="7E31F7DD"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Stacja dozowania PIX,</w:t>
      </w:r>
    </w:p>
    <w:p w14:paraId="5DFEE327" w14:textId="77777777" w:rsidR="001A43CD" w:rsidRPr="00944804" w:rsidRDefault="001A43CD" w:rsidP="00944804">
      <w:pPr>
        <w:pStyle w:val="Akapitzlist"/>
        <w:numPr>
          <w:ilvl w:val="0"/>
          <w:numId w:val="47"/>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Przenośnik śrubowy osadu,</w:t>
      </w:r>
    </w:p>
    <w:p w14:paraId="165D3167" w14:textId="77777777" w:rsidR="001A43CD" w:rsidRPr="00944804" w:rsidRDefault="001A43CD" w:rsidP="00944804">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 xml:space="preserve">Stacja wapnowania osadu odwodnionego </w:t>
      </w:r>
    </w:p>
    <w:p w14:paraId="103CF4EB" w14:textId="77777777" w:rsidR="001A43CD" w:rsidRPr="00944804" w:rsidRDefault="001A43CD" w:rsidP="00944804">
      <w:pPr>
        <w:pStyle w:val="Akapitzlist"/>
        <w:numPr>
          <w:ilvl w:val="0"/>
          <w:numId w:val="49"/>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Mini zestaw do wapnowania z przenośnikiem śrubowym,</w:t>
      </w:r>
    </w:p>
    <w:p w14:paraId="0D8C8D34" w14:textId="77777777" w:rsidR="00983F20" w:rsidRPr="00944804" w:rsidRDefault="001A43CD" w:rsidP="00983F20">
      <w:pPr>
        <w:pStyle w:val="Akapitzlist"/>
        <w:numPr>
          <w:ilvl w:val="0"/>
          <w:numId w:val="40"/>
        </w:numPr>
        <w:spacing w:after="0" w:line="276" w:lineRule="auto"/>
        <w:jc w:val="both"/>
        <w:rPr>
          <w:rFonts w:ascii="Times New Roman" w:hAnsi="Times New Roman" w:cs="Times New Roman"/>
          <w:sz w:val="24"/>
          <w:szCs w:val="24"/>
        </w:rPr>
      </w:pPr>
      <w:r w:rsidRPr="00944804">
        <w:rPr>
          <w:rFonts w:ascii="Times New Roman" w:hAnsi="Times New Roman" w:cs="Times New Roman"/>
          <w:sz w:val="24"/>
          <w:szCs w:val="24"/>
        </w:rPr>
        <w:t>Działanie oczyszczalni będzie całkowicie zautomatyzowane poprzez zastosowanie sterowania z możliwością przesyłania wiadomości tekstowych SMS stanów alarmowych z oczyszczalni ścieków.</w:t>
      </w:r>
    </w:p>
    <w:p w14:paraId="6411AF59" w14:textId="77777777" w:rsidR="008F0A87" w:rsidRDefault="008F0A87" w:rsidP="008F0A87">
      <w:pPr>
        <w:pStyle w:val="Akapitzlist"/>
        <w:widowControl w:val="0"/>
        <w:numPr>
          <w:ilvl w:val="1"/>
          <w:numId w:val="1"/>
        </w:numPr>
        <w:tabs>
          <w:tab w:val="left" w:pos="140"/>
        </w:tabs>
        <w:suppressAutoHyphens/>
        <w:autoSpaceDE w:val="0"/>
        <w:spacing w:after="0" w:line="276" w:lineRule="auto"/>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
          <w:bCs/>
          <w:kern w:val="1"/>
          <w:sz w:val="24"/>
          <w:szCs w:val="24"/>
          <w:lang w:eastAsia="hi-IN" w:bidi="hi-IN"/>
        </w:rPr>
        <w:t>Szczegółowy opis robót objętych niniejszym zamówieniem został zawarty w przedmiarze robót, dokumentacji projektowej, specyfikacji technicznej wykonania i odbioru robót stanowiącymi załączniki do SWZ.</w:t>
      </w:r>
      <w:r w:rsidR="00262E12">
        <w:rPr>
          <w:rFonts w:ascii="Times New Roman" w:eastAsia="Times New Roman" w:hAnsi="Times New Roman" w:cs="Times New Roman"/>
          <w:b/>
          <w:bCs/>
          <w:kern w:val="1"/>
          <w:sz w:val="24"/>
          <w:szCs w:val="24"/>
          <w:lang w:eastAsia="hi-IN" w:bidi="hi-IN"/>
        </w:rPr>
        <w:t xml:space="preserve"> </w:t>
      </w:r>
      <w:r w:rsidRPr="002D5397">
        <w:rPr>
          <w:rFonts w:ascii="Times New Roman" w:eastAsia="Times New Roman" w:hAnsi="Times New Roman" w:cs="Times New Roman"/>
          <w:b/>
          <w:bCs/>
          <w:kern w:val="1"/>
          <w:sz w:val="24"/>
          <w:szCs w:val="24"/>
          <w:lang w:eastAsia="hi-IN" w:bidi="hi-IN"/>
        </w:rPr>
        <w:t xml:space="preserve">Zamawiający uznaje, że Wykonawca przeanalizuje zakres robót wynikający z dokumentacji, przedmiaru robót, wizji lokalnej (Zamawiający nie wymaga odbycia wizji lokalnej) i ewentualne prace dodatkowe konieczne i uwzględni je w cenie ofertowej która stanowi wynagrodzenie ryczałtowe. </w:t>
      </w:r>
      <w:r w:rsidRPr="002D5397">
        <w:rPr>
          <w:rFonts w:ascii="Times New Roman" w:eastAsia="Times New Roman" w:hAnsi="Times New Roman" w:cs="Times New Roman"/>
          <w:bCs/>
          <w:kern w:val="1"/>
          <w:sz w:val="24"/>
          <w:szCs w:val="24"/>
          <w:lang w:eastAsia="hi-IN" w:bidi="hi-IN"/>
        </w:rPr>
        <w:t>Elementy robót nieujęte w kosztorysie ofertowym lub nie wycenione, a wynikające wprost z dokumentacji przetargowej (dokumentacja projektowa, przedmiar robót, specyfikacja techniczna wykonania i odbioru robót budowlanych, informacja do sporządzenia planu bezpieczeństwa i ochrony zdrowia, SWZ wraz z załącznikami), Zamawiający uzna za wycenione i ujęte w ofercie, bez możliwości jakichkolwiek roszczeń Wykonawcy z tego tytułu. Ww. dotyczy również robót nieujętych w przedmiarze robót, a wynikających wprost z dokumentacji projektowej, specyfikacji technicznej, SWZ</w:t>
      </w:r>
      <w:r>
        <w:rPr>
          <w:rFonts w:ascii="Times New Roman" w:eastAsia="Times New Roman" w:hAnsi="Times New Roman" w:cs="Times New Roman"/>
          <w:bCs/>
          <w:kern w:val="1"/>
          <w:sz w:val="24"/>
          <w:szCs w:val="24"/>
          <w:lang w:eastAsia="hi-IN" w:bidi="hi-IN"/>
        </w:rPr>
        <w:t>.</w:t>
      </w:r>
      <w:r w:rsidRPr="002D5397">
        <w:rPr>
          <w:rFonts w:ascii="Times New Roman" w:eastAsia="Times New Roman" w:hAnsi="Times New Roman" w:cs="Times New Roman"/>
          <w:bCs/>
          <w:kern w:val="1"/>
          <w:sz w:val="24"/>
          <w:szCs w:val="24"/>
          <w:lang w:eastAsia="hi-IN" w:bidi="hi-IN"/>
        </w:rPr>
        <w:t xml:space="preserve"> Przedmiary robót należy traktować wyłącznie jako dokumentację pomocniczą w celu oszacowania zaoferowanej ceny. Skutki jakichkolwiek błędów w kosztorysach ofertowych opracowanych przez Wykonawcę obciążają Wykonawcę zamówienia  - musi on przewidzieć wszystkie okoliczności, które m</w:t>
      </w:r>
      <w:r>
        <w:rPr>
          <w:rFonts w:ascii="Times New Roman" w:eastAsia="Times New Roman" w:hAnsi="Times New Roman" w:cs="Times New Roman"/>
          <w:bCs/>
          <w:kern w:val="1"/>
          <w:sz w:val="24"/>
          <w:szCs w:val="24"/>
          <w:lang w:eastAsia="hi-IN" w:bidi="hi-IN"/>
        </w:rPr>
        <w:t>ogą wpłynąć na cenę zamówienia.</w:t>
      </w:r>
    </w:p>
    <w:p w14:paraId="1580D0A9" w14:textId="77777777" w:rsidR="008F0A87" w:rsidRPr="002D5397" w:rsidRDefault="008F0A87" w:rsidP="008F0A87">
      <w:pPr>
        <w:pStyle w:val="Akapitzlist"/>
        <w:widowControl w:val="0"/>
        <w:numPr>
          <w:ilvl w:val="1"/>
          <w:numId w:val="1"/>
        </w:numPr>
        <w:tabs>
          <w:tab w:val="left" w:pos="140"/>
        </w:tabs>
        <w:suppressAutoHyphens/>
        <w:autoSpaceDE w:val="0"/>
        <w:spacing w:after="0" w:line="276" w:lineRule="auto"/>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Przedmiot zamówienia należy wykonać zgodnie z wymogami opisanymi w SWZ,</w:t>
      </w:r>
    </w:p>
    <w:p w14:paraId="09D1A962" w14:textId="77777777" w:rsidR="008F0A87" w:rsidRDefault="008F0A87" w:rsidP="008F0A87">
      <w:pPr>
        <w:pStyle w:val="Akapitzlist"/>
        <w:widowControl w:val="0"/>
        <w:tabs>
          <w:tab w:val="left" w:pos="140"/>
        </w:tabs>
        <w:autoSpaceDE w:val="0"/>
        <w:ind w:left="1080"/>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umową, dokumentacją projektową,</w:t>
      </w:r>
      <w:r w:rsidR="00250EFB">
        <w:rPr>
          <w:rFonts w:ascii="Times New Roman" w:eastAsia="Times New Roman" w:hAnsi="Times New Roman" w:cs="Times New Roman"/>
          <w:bCs/>
          <w:kern w:val="1"/>
          <w:sz w:val="24"/>
          <w:szCs w:val="24"/>
          <w:lang w:eastAsia="hi-IN" w:bidi="hi-IN"/>
        </w:rPr>
        <w:t xml:space="preserve"> </w:t>
      </w:r>
      <w:r w:rsidRPr="002D5397">
        <w:rPr>
          <w:rFonts w:ascii="Times New Roman" w:eastAsia="Times New Roman" w:hAnsi="Times New Roman" w:cs="Times New Roman"/>
          <w:bCs/>
          <w:kern w:val="1"/>
          <w:sz w:val="24"/>
          <w:szCs w:val="24"/>
          <w:lang w:eastAsia="hi-IN" w:bidi="hi-IN"/>
        </w:rPr>
        <w:t>szczegółową specyfikacją techniczną wykonan</w:t>
      </w:r>
      <w:r>
        <w:rPr>
          <w:rFonts w:ascii="Times New Roman" w:eastAsia="Times New Roman" w:hAnsi="Times New Roman" w:cs="Times New Roman"/>
          <w:bCs/>
          <w:kern w:val="1"/>
          <w:sz w:val="24"/>
          <w:szCs w:val="24"/>
          <w:lang w:eastAsia="hi-IN" w:bidi="hi-IN"/>
        </w:rPr>
        <w:t xml:space="preserve">ia i odbioru robót budowlanych, </w:t>
      </w:r>
      <w:r w:rsidRPr="002D5397">
        <w:rPr>
          <w:rFonts w:ascii="Times New Roman" w:eastAsia="Times New Roman" w:hAnsi="Times New Roman" w:cs="Times New Roman"/>
          <w:bCs/>
          <w:kern w:val="1"/>
          <w:sz w:val="24"/>
          <w:szCs w:val="24"/>
          <w:lang w:eastAsia="hi-IN" w:bidi="hi-IN"/>
        </w:rPr>
        <w:t xml:space="preserve">przedmiarem robót/kosztorysem spełniającym </w:t>
      </w:r>
      <w:r w:rsidRPr="002D5397">
        <w:rPr>
          <w:rFonts w:ascii="Times New Roman" w:eastAsia="Times New Roman" w:hAnsi="Times New Roman" w:cs="Times New Roman"/>
          <w:b/>
          <w:bCs/>
          <w:kern w:val="1"/>
          <w:sz w:val="24"/>
          <w:szCs w:val="24"/>
          <w:lang w:eastAsia="hi-IN" w:bidi="hi-IN"/>
        </w:rPr>
        <w:t>rolę pomocniczą</w:t>
      </w:r>
      <w:r w:rsidRPr="002D5397">
        <w:rPr>
          <w:rFonts w:ascii="Times New Roman" w:eastAsia="Times New Roman" w:hAnsi="Times New Roman" w:cs="Times New Roman"/>
          <w:bCs/>
          <w:kern w:val="1"/>
          <w:sz w:val="24"/>
          <w:szCs w:val="24"/>
          <w:lang w:eastAsia="hi-IN" w:bidi="hi-IN"/>
        </w:rPr>
        <w:t xml:space="preserve"> przy wycenie przedmiotu zamówienia,</w:t>
      </w:r>
      <w:r w:rsidR="00250EFB">
        <w:rPr>
          <w:rFonts w:ascii="Times New Roman" w:eastAsia="Times New Roman" w:hAnsi="Times New Roman" w:cs="Times New Roman"/>
          <w:bCs/>
          <w:kern w:val="1"/>
          <w:sz w:val="24"/>
          <w:szCs w:val="24"/>
          <w:lang w:eastAsia="hi-IN" w:bidi="hi-IN"/>
        </w:rPr>
        <w:t xml:space="preserve"> </w:t>
      </w:r>
      <w:r w:rsidRPr="002D5397">
        <w:rPr>
          <w:rFonts w:ascii="Times New Roman" w:eastAsia="Times New Roman" w:hAnsi="Times New Roman" w:cs="Times New Roman"/>
          <w:bCs/>
          <w:kern w:val="1"/>
          <w:sz w:val="24"/>
          <w:szCs w:val="24"/>
          <w:lang w:eastAsia="hi-IN" w:bidi="hi-IN"/>
        </w:rPr>
        <w:t>ustawą prawo budowlane, z prz</w:t>
      </w:r>
      <w:r>
        <w:rPr>
          <w:rFonts w:ascii="Times New Roman" w:eastAsia="Times New Roman" w:hAnsi="Times New Roman" w:cs="Times New Roman"/>
          <w:bCs/>
          <w:kern w:val="1"/>
          <w:sz w:val="24"/>
          <w:szCs w:val="24"/>
          <w:lang w:eastAsia="hi-IN" w:bidi="hi-IN"/>
        </w:rPr>
        <w:t xml:space="preserve">episami wykonawczymi do ustawy, </w:t>
      </w:r>
      <w:r w:rsidRPr="002D5397">
        <w:rPr>
          <w:rFonts w:ascii="Times New Roman" w:eastAsia="Times New Roman" w:hAnsi="Times New Roman" w:cs="Times New Roman"/>
          <w:bCs/>
          <w:kern w:val="1"/>
          <w:sz w:val="24"/>
          <w:szCs w:val="24"/>
          <w:lang w:eastAsia="hi-IN" w:bidi="hi-IN"/>
        </w:rPr>
        <w:t>ustawą prawo zamówień publicznych, z pr</w:t>
      </w:r>
      <w:r>
        <w:rPr>
          <w:rFonts w:ascii="Times New Roman" w:eastAsia="Times New Roman" w:hAnsi="Times New Roman" w:cs="Times New Roman"/>
          <w:bCs/>
          <w:kern w:val="1"/>
          <w:sz w:val="24"/>
          <w:szCs w:val="24"/>
          <w:lang w:eastAsia="hi-IN" w:bidi="hi-IN"/>
        </w:rPr>
        <w:t>zepisami wykonawczymi do ustawy.</w:t>
      </w:r>
    </w:p>
    <w:p w14:paraId="4B5BBABD"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Wykonawca zobowiązany jest wykonać roboty budowlane używając własnych materiałów maszyn i urządzeń. Wykonawca powinien dysponować potencjałem maszynowym oraz potencjałem ludzkim posiadającym wiedzę, doświadczenie i odpowiednie kwalifikacje do należytego wykonania zamówienia.</w:t>
      </w:r>
    </w:p>
    <w:p w14:paraId="1917CFF6" w14:textId="77777777" w:rsidR="008F0A87" w:rsidRPr="0083331B"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Wszystkie materiały, których Wykonawca użyje do wbudowania winny być pierwszego gatunku i muszą odpowiadać warunkom określonym w Ustawie o wyrobach budowlanych i Rozporządzeniu Parlamentu Europejskiego i Rady  (UE) Nr 305/2011 z dnia 9 marca 2011 r. ustanawiającym zharmonizowane  warunki wprowadzania do obrotu wyrobów budowalnych i uchylającym dyrektywę Rady 89/106/EWG, tj.:</w:t>
      </w:r>
    </w:p>
    <w:p w14:paraId="4191C80A" w14:textId="77777777" w:rsidR="008F0A87" w:rsidRDefault="008F0A87" w:rsidP="008F0A87">
      <w:pPr>
        <w:pStyle w:val="Akapitzlist"/>
        <w:widowControl w:val="0"/>
        <w:numPr>
          <w:ilvl w:val="0"/>
          <w:numId w:val="3"/>
        </w:numPr>
        <w:tabs>
          <w:tab w:val="left" w:pos="140"/>
        </w:tabs>
        <w:autoSpaceDE w:val="0"/>
        <w:jc w:val="both"/>
        <w:rPr>
          <w:rFonts w:ascii="Times New Roman" w:eastAsia="Times New Roman" w:hAnsi="Times New Roman" w:cs="Times New Roman"/>
          <w:bCs/>
          <w:kern w:val="1"/>
          <w:sz w:val="24"/>
          <w:szCs w:val="24"/>
          <w:lang w:eastAsia="hi-IN" w:bidi="hi-IN"/>
        </w:rPr>
      </w:pPr>
      <w:r w:rsidRPr="002D5397">
        <w:rPr>
          <w:rFonts w:ascii="Times New Roman" w:eastAsia="Times New Roman" w:hAnsi="Times New Roman" w:cs="Times New Roman"/>
          <w:bCs/>
          <w:kern w:val="1"/>
          <w:sz w:val="24"/>
          <w:szCs w:val="24"/>
          <w:lang w:eastAsia="hi-IN" w:bidi="hi-IN"/>
        </w:rPr>
        <w:t>oznakowanie znakiem CE co oznacza, że dokonano oceny ich zgodności ze zharmonizowaną normą europejską wprowadzoną do zbioru Polskich Norm, z europejską aprobatą techniczną lub krajową specyfikacją techniczną państwa członkowskiego Unii Europejskiej lub Europejskiego Obszaru Gospodarczego, uznaną przez Komisję Europejską za zgodną z wymaganiami podstawowymi, lub</w:t>
      </w:r>
    </w:p>
    <w:p w14:paraId="10B3FFE7" w14:textId="77777777" w:rsidR="008F0A87" w:rsidRDefault="008F0A87" w:rsidP="008F0A87">
      <w:pPr>
        <w:pStyle w:val="Akapitzlist"/>
        <w:widowControl w:val="0"/>
        <w:numPr>
          <w:ilvl w:val="0"/>
          <w:numId w:val="3"/>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deklarację zgodności z uznanymi regułami sztuki budowalnej wydaną przez producenta, jeżeli dotyczy ona wyrobu umieszczonego w wykazie wyrobów mających niewielkie znaczenie dla zdrowia i bezpieczeństwa określonym przez Komisję Europejską, lub</w:t>
      </w:r>
    </w:p>
    <w:p w14:paraId="646CF358" w14:textId="77777777" w:rsidR="008F0A87" w:rsidRDefault="008F0A87" w:rsidP="008F0A87">
      <w:pPr>
        <w:pStyle w:val="Akapitzlist"/>
        <w:widowControl w:val="0"/>
        <w:numPr>
          <w:ilvl w:val="0"/>
          <w:numId w:val="3"/>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oznakowanie znakiem budowlanym, co oznacza że są to wyroby nie podlegające obowiązkowemu oznakowaniu CE, dla których dokonano oceny zgodności z Polską Normą lub aprobatą techniczną, bądź uznano za „regionalny wyrób budowalny”,</w:t>
      </w:r>
    </w:p>
    <w:p w14:paraId="42C05A2D" w14:textId="77777777" w:rsidR="008F0A87" w:rsidRDefault="008F0A87" w:rsidP="008F0A87">
      <w:pPr>
        <w:pStyle w:val="Akapitzlist"/>
        <w:widowControl w:val="0"/>
        <w:numPr>
          <w:ilvl w:val="0"/>
          <w:numId w:val="3"/>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oświadczenie producenta o zgodności wyrobu z dokumentacją i przepisami jeżeli są one wyrobami jednostkowymi zaprojektowanymi dla określonego obiektu.</w:t>
      </w:r>
    </w:p>
    <w:p w14:paraId="685036B4"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7755B3">
        <w:rPr>
          <w:rFonts w:ascii="Times New Roman" w:eastAsia="Times New Roman" w:hAnsi="Times New Roman" w:cs="Times New Roman"/>
          <w:bCs/>
          <w:kern w:val="1"/>
          <w:sz w:val="24"/>
          <w:szCs w:val="24"/>
          <w:lang w:eastAsia="hi-IN" w:bidi="hi-IN"/>
        </w:rPr>
        <w:t xml:space="preserve">Dostarczone materiały na miejsce budowy należy sprawdzić pod względem kompletności i zgodności z danymi technicznymi wytwórcy i obowiązującymi normami. </w:t>
      </w:r>
      <w:r w:rsidRPr="007755B3">
        <w:rPr>
          <w:rFonts w:ascii="Times New Roman" w:eastAsia="Times New Roman" w:hAnsi="Times New Roman" w:cs="Times New Roman"/>
          <w:bCs/>
          <w:kern w:val="1"/>
          <w:sz w:val="24"/>
          <w:szCs w:val="24"/>
          <w:lang w:eastAsia="hi-IN" w:bidi="pl-PL"/>
        </w:rPr>
        <w:t xml:space="preserve">Przy realizacji zamówienia Wykonawca może zastosować materiały lub urządzenia dowolnego producenta pod warunkiem, że materiały te i urządzenia posiadają parametry nie gorsze od opisanych w dokumentacji przetargowej, a w przypadku zastosowania systemu, technologicznych rozwiązań systemowych lub zespołu urządzeń pochodzić będą od jednego producenta lub posiadać autoryzację jednego producenta. Wszelkie wskazania konkretnych producentów, poprzez podanie nazw firm, znaków towarowych, opisów - jeżeli występują - określone w dokumentacji przekazanej wykonawcom wraz w SWZ, należy traktować jako przykład na określenie podstawowych, minimalnych wymagań, parametrów i oczekiwań Zamawiającego, odnoszących się do przedmiotu zamówienia. </w:t>
      </w:r>
      <w:r w:rsidRPr="007755B3">
        <w:rPr>
          <w:rFonts w:ascii="Times New Roman" w:eastAsia="Times New Roman" w:hAnsi="Times New Roman" w:cs="Times New Roman"/>
          <w:b/>
          <w:bCs/>
          <w:kern w:val="1"/>
          <w:sz w:val="24"/>
          <w:szCs w:val="24"/>
          <w:lang w:eastAsia="hi-IN" w:bidi="pl-PL"/>
        </w:rPr>
        <w:t xml:space="preserve">Zamawiający dopuszcza rozwiązania równoważne </w:t>
      </w:r>
      <w:r w:rsidRPr="007755B3">
        <w:rPr>
          <w:rFonts w:ascii="Times New Roman" w:eastAsia="Times New Roman" w:hAnsi="Times New Roman" w:cs="Times New Roman"/>
          <w:bCs/>
          <w:kern w:val="1"/>
          <w:sz w:val="24"/>
          <w:szCs w:val="24"/>
          <w:lang w:eastAsia="hi-IN" w:bidi="pl-PL"/>
        </w:rPr>
        <w:t>pod warunkiem, że zagwarantują one uzyskanie parametrów technicznych, jakościowych i eksploatacyjnych nie gorszyc</w:t>
      </w:r>
      <w:r>
        <w:rPr>
          <w:rFonts w:ascii="Times New Roman" w:eastAsia="Times New Roman" w:hAnsi="Times New Roman" w:cs="Times New Roman"/>
          <w:bCs/>
          <w:kern w:val="1"/>
          <w:sz w:val="24"/>
          <w:szCs w:val="24"/>
          <w:lang w:eastAsia="hi-IN" w:bidi="pl-PL"/>
        </w:rPr>
        <w:t>h od założonych w dokumentacji.</w:t>
      </w:r>
    </w:p>
    <w:p w14:paraId="684F86BB"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pl-PL"/>
        </w:rPr>
        <w:t>W sytuacji, gdy Zamawiający wymaga, aby przedmiot zamówienia odpowiadał określonym no</w:t>
      </w:r>
      <w:r>
        <w:rPr>
          <w:rFonts w:ascii="Times New Roman" w:eastAsia="Times New Roman" w:hAnsi="Times New Roman" w:cs="Times New Roman"/>
          <w:bCs/>
          <w:kern w:val="1"/>
          <w:sz w:val="24"/>
          <w:szCs w:val="24"/>
          <w:lang w:eastAsia="hi-IN" w:bidi="pl-PL"/>
        </w:rPr>
        <w:t>rmom, a jednocześnie stawia w S</w:t>
      </w:r>
      <w:r w:rsidRPr="0083331B">
        <w:rPr>
          <w:rFonts w:ascii="Times New Roman" w:eastAsia="Times New Roman" w:hAnsi="Times New Roman" w:cs="Times New Roman"/>
          <w:bCs/>
          <w:kern w:val="1"/>
          <w:sz w:val="24"/>
          <w:szCs w:val="24"/>
          <w:lang w:eastAsia="hi-IN" w:bidi="pl-PL"/>
        </w:rPr>
        <w:t>WZ wymagania przekraczające wymagania zawarte w normach (kierując się uzasadnionymi potrzebami funkcjonalno- użytkowymi i specyfiką zamówien</w:t>
      </w:r>
      <w:r>
        <w:rPr>
          <w:rFonts w:ascii="Times New Roman" w:eastAsia="Times New Roman" w:hAnsi="Times New Roman" w:cs="Times New Roman"/>
          <w:bCs/>
          <w:kern w:val="1"/>
          <w:sz w:val="24"/>
          <w:szCs w:val="24"/>
          <w:lang w:eastAsia="hi-IN" w:bidi="pl-PL"/>
        </w:rPr>
        <w:t>ia), zastosowanie mają zapisy S</w:t>
      </w:r>
      <w:r w:rsidRPr="0083331B">
        <w:rPr>
          <w:rFonts w:ascii="Times New Roman" w:eastAsia="Times New Roman" w:hAnsi="Times New Roman" w:cs="Times New Roman"/>
          <w:bCs/>
          <w:kern w:val="1"/>
          <w:sz w:val="24"/>
          <w:szCs w:val="24"/>
          <w:lang w:eastAsia="hi-IN" w:bidi="pl-PL"/>
        </w:rPr>
        <w:t>WZ.</w:t>
      </w:r>
    </w:p>
    <w:p w14:paraId="4DF0B0FD"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pl-PL"/>
        </w:rPr>
        <w:t>Jeżeli opis przedmiotu zamówienia odnosi się do norm technicznych, które zawierają szczegółowe wymagania techniczne i funkcjonalne, to zawiera on również takie wymagania w odniesieniu do poszczególnych elementów składowych przedmiotu zamówienia.</w:t>
      </w:r>
    </w:p>
    <w:p w14:paraId="25C2B9D2"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Zgodnie z art. 101 ust. 4 ustawy Pzp w sytuacji,</w:t>
      </w:r>
      <w:r w:rsidRPr="0083331B">
        <w:rPr>
          <w:rFonts w:ascii="Times New Roman" w:eastAsia="Times New Roman" w:hAnsi="Times New Roman" w:cs="Times New Roman"/>
          <w:b/>
          <w:bCs/>
          <w:kern w:val="1"/>
          <w:sz w:val="24"/>
          <w:szCs w:val="24"/>
          <w:lang w:eastAsia="hi-IN" w:bidi="hi-IN"/>
        </w:rPr>
        <w:t xml:space="preserve"> gdyby w dokumentacji projektowej lub </w:t>
      </w:r>
      <w:proofErr w:type="spellStart"/>
      <w:r w:rsidRPr="0083331B">
        <w:rPr>
          <w:rFonts w:ascii="Times New Roman" w:eastAsia="Times New Roman" w:hAnsi="Times New Roman" w:cs="Times New Roman"/>
          <w:b/>
          <w:bCs/>
          <w:kern w:val="1"/>
          <w:sz w:val="24"/>
          <w:szCs w:val="24"/>
          <w:lang w:eastAsia="hi-IN" w:bidi="hi-IN"/>
        </w:rPr>
        <w:t>STWiORB</w:t>
      </w:r>
      <w:proofErr w:type="spellEnd"/>
      <w:r w:rsidRPr="0083331B">
        <w:rPr>
          <w:rFonts w:ascii="Times New Roman" w:eastAsia="Times New Roman" w:hAnsi="Times New Roman" w:cs="Times New Roman"/>
          <w:b/>
          <w:bCs/>
          <w:kern w:val="1"/>
          <w:sz w:val="24"/>
          <w:szCs w:val="24"/>
          <w:lang w:eastAsia="hi-IN" w:bidi="hi-IN"/>
        </w:rPr>
        <w:t>, a więc w dokumentach opisującym przedmiot zamówienia, zawarto odniesienie do norm, ocen technicznych, aprobat,</w:t>
      </w:r>
      <w:r>
        <w:rPr>
          <w:rFonts w:ascii="Times New Roman" w:eastAsia="Times New Roman" w:hAnsi="Times New Roman" w:cs="Times New Roman"/>
          <w:b/>
          <w:bCs/>
          <w:kern w:val="1"/>
          <w:sz w:val="24"/>
          <w:szCs w:val="24"/>
          <w:lang w:eastAsia="hi-IN" w:bidi="hi-IN"/>
        </w:rPr>
        <w:t xml:space="preserve"> atestów, certyfikatów,</w:t>
      </w:r>
      <w:r w:rsidRPr="0083331B">
        <w:rPr>
          <w:rFonts w:ascii="Times New Roman" w:eastAsia="Times New Roman" w:hAnsi="Times New Roman" w:cs="Times New Roman"/>
          <w:b/>
          <w:bCs/>
          <w:kern w:val="1"/>
          <w:sz w:val="24"/>
          <w:szCs w:val="24"/>
          <w:lang w:eastAsia="hi-IN" w:bidi="hi-IN"/>
        </w:rPr>
        <w:t xml:space="preserve"> specyfikacji technicznych i systemów referencji technicznych</w:t>
      </w:r>
      <w:r w:rsidRPr="0083331B">
        <w:rPr>
          <w:rFonts w:ascii="Times New Roman" w:eastAsia="Times New Roman" w:hAnsi="Times New Roman" w:cs="Times New Roman"/>
          <w:kern w:val="1"/>
          <w:sz w:val="24"/>
          <w:szCs w:val="24"/>
          <w:lang w:eastAsia="hi-IN" w:bidi="hi-IN"/>
        </w:rPr>
        <w:t xml:space="preserve">, o których mowa w art. 101 ust. 1 pkt 2 i ust. 3 ustawy Pzp </w:t>
      </w:r>
      <w:r w:rsidRPr="0083331B">
        <w:rPr>
          <w:rFonts w:ascii="Times New Roman" w:eastAsia="Times New Roman" w:hAnsi="Times New Roman" w:cs="Times New Roman"/>
          <w:b/>
          <w:kern w:val="1"/>
          <w:sz w:val="24"/>
          <w:szCs w:val="24"/>
          <w:lang w:eastAsia="hi-IN" w:bidi="hi-IN"/>
        </w:rPr>
        <w:t>a takim odniesieniom nie towarzyszyło wyrażenie „lub równoważne”,</w:t>
      </w:r>
      <w:r w:rsidRPr="0083331B">
        <w:rPr>
          <w:rFonts w:ascii="Times New Roman" w:eastAsia="Times New Roman" w:hAnsi="Times New Roman" w:cs="Times New Roman"/>
          <w:kern w:val="1"/>
          <w:sz w:val="24"/>
          <w:szCs w:val="24"/>
          <w:lang w:eastAsia="hi-IN" w:bidi="hi-IN"/>
        </w:rPr>
        <w:t xml:space="preserve"> to </w:t>
      </w:r>
      <w:r w:rsidRPr="0083331B">
        <w:rPr>
          <w:rFonts w:ascii="Times New Roman" w:eastAsia="Times New Roman" w:hAnsi="Times New Roman" w:cs="Times New Roman"/>
          <w:b/>
          <w:bCs/>
          <w:kern w:val="1"/>
          <w:sz w:val="24"/>
          <w:szCs w:val="24"/>
          <w:lang w:eastAsia="hi-IN" w:bidi="hi-IN"/>
        </w:rPr>
        <w:t xml:space="preserve">Zamawiający dopuszcza rozwiązania równoważne opisywanym </w:t>
      </w:r>
      <w:r w:rsidRPr="0083331B">
        <w:rPr>
          <w:rFonts w:ascii="Times New Roman" w:eastAsia="Times New Roman" w:hAnsi="Times New Roman" w:cs="Times New Roman"/>
          <w:bCs/>
          <w:kern w:val="1"/>
          <w:sz w:val="24"/>
          <w:szCs w:val="24"/>
          <w:lang w:eastAsia="hi-IN" w:bidi="hi-IN"/>
        </w:rPr>
        <w:t>w każdej takiej normie, ocenie technicznej, aprobacie,</w:t>
      </w:r>
      <w:r>
        <w:rPr>
          <w:rFonts w:ascii="Times New Roman" w:eastAsia="Times New Roman" w:hAnsi="Times New Roman" w:cs="Times New Roman"/>
          <w:bCs/>
          <w:kern w:val="1"/>
          <w:sz w:val="24"/>
          <w:szCs w:val="24"/>
          <w:lang w:eastAsia="hi-IN" w:bidi="hi-IN"/>
        </w:rPr>
        <w:t xml:space="preserve"> atestowi, certyfikatowi,</w:t>
      </w:r>
      <w:r w:rsidRPr="0083331B">
        <w:rPr>
          <w:rFonts w:ascii="Times New Roman" w:eastAsia="Times New Roman" w:hAnsi="Times New Roman" w:cs="Times New Roman"/>
          <w:bCs/>
          <w:kern w:val="1"/>
          <w:sz w:val="24"/>
          <w:szCs w:val="24"/>
          <w:lang w:eastAsia="hi-IN" w:bidi="hi-IN"/>
        </w:rPr>
        <w:t xml:space="preserv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w:t>
      </w:r>
    </w:p>
    <w:p w14:paraId="3A5F73F2" w14:textId="77777777" w:rsidR="008F0A87"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kern w:val="1"/>
          <w:sz w:val="24"/>
          <w:szCs w:val="24"/>
          <w:lang w:eastAsia="hi-IN" w:bidi="hi-IN"/>
        </w:rPr>
        <w:t xml:space="preserve">Zgodnie z art. 101 ust. 5 Pzp </w:t>
      </w:r>
      <w:r w:rsidRPr="0083331B">
        <w:rPr>
          <w:rFonts w:ascii="Times New Roman" w:eastAsia="Times New Roman" w:hAnsi="Times New Roman" w:cs="Times New Roman"/>
          <w:b/>
          <w:bCs/>
          <w:kern w:val="1"/>
          <w:sz w:val="24"/>
          <w:szCs w:val="24"/>
          <w:lang w:eastAsia="hi-IN" w:bidi="hi-IN"/>
        </w:rPr>
        <w:t xml:space="preserve">wykonawca, który powołuje się na rozwiązania równoważne opisywanym w tych dokumentach, jest obowiązany udowodnić, poprzez dołączenie do oferty stosownych </w:t>
      </w:r>
      <w:r w:rsidRPr="0083331B">
        <w:rPr>
          <w:rFonts w:ascii="Times New Roman" w:eastAsia="Times New Roman" w:hAnsi="Times New Roman" w:cs="Times New Roman"/>
          <w:b/>
          <w:kern w:val="1"/>
          <w:sz w:val="24"/>
          <w:szCs w:val="24"/>
          <w:lang w:eastAsia="hi-IN" w:bidi="hi-IN"/>
        </w:rPr>
        <w:t>przedmiotowych środków dowodowych, o których mowa w art. 104–107 ustawy Pzp</w:t>
      </w:r>
      <w:r w:rsidRPr="0083331B">
        <w:rPr>
          <w:rFonts w:ascii="Times New Roman" w:eastAsia="Times New Roman" w:hAnsi="Times New Roman" w:cs="Times New Roman"/>
          <w:b/>
          <w:bCs/>
          <w:kern w:val="1"/>
          <w:sz w:val="24"/>
          <w:szCs w:val="24"/>
          <w:lang w:eastAsia="hi-IN" w:bidi="hi-IN"/>
        </w:rPr>
        <w:t>, że </w:t>
      </w:r>
      <w:r w:rsidRPr="0083331B">
        <w:rPr>
          <w:rFonts w:ascii="Times New Roman" w:eastAsia="Times New Roman" w:hAnsi="Times New Roman" w:cs="Times New Roman"/>
          <w:b/>
          <w:kern w:val="1"/>
          <w:sz w:val="24"/>
          <w:szCs w:val="24"/>
          <w:lang w:eastAsia="hi-IN" w:bidi="hi-IN"/>
        </w:rPr>
        <w:t xml:space="preserve">proponowane rozwiązania w równoważnym stopniu spełniają wymagania określone w opisie przedmiotu zamówienia. </w:t>
      </w:r>
      <w:r w:rsidRPr="0083331B">
        <w:rPr>
          <w:rFonts w:ascii="Times New Roman" w:eastAsia="Times New Roman" w:hAnsi="Times New Roman" w:cs="Times New Roman"/>
          <w:bCs/>
          <w:kern w:val="1"/>
          <w:sz w:val="24"/>
          <w:szCs w:val="24"/>
          <w:lang w:eastAsia="hi-IN" w:bidi="pl-PL"/>
        </w:rPr>
        <w:t>Niniejsze dokumenty muszą w sposób jednoznaczny stwierdzać równoważność proponowanych materiałów, urządzeń i rozwiązań w stosunku do przyjętych w dokumentacji Zamawiającego. Brak w ofercie dokumentów potwierdzających równoważność rozwiązań stanowić będzie domniemanie zaoferowania rozwiązań wskazanych przez Zamawiającego w dokumentach przetargowych.</w:t>
      </w:r>
    </w:p>
    <w:p w14:paraId="7AEFEFC4" w14:textId="77777777" w:rsidR="008F0A87" w:rsidRPr="0083331B" w:rsidRDefault="008F0A87" w:rsidP="008F0A87">
      <w:pPr>
        <w:pStyle w:val="Akapitzlist"/>
        <w:widowControl w:val="0"/>
        <w:numPr>
          <w:ilvl w:val="1"/>
          <w:numId w:val="1"/>
        </w:numPr>
        <w:tabs>
          <w:tab w:val="left" w:pos="140"/>
        </w:tabs>
        <w:autoSpaceDE w:val="0"/>
        <w:jc w:val="both"/>
        <w:rPr>
          <w:rFonts w:ascii="Times New Roman" w:eastAsia="Times New Roman" w:hAnsi="Times New Roman" w:cs="Times New Roman"/>
          <w:bCs/>
          <w:kern w:val="1"/>
          <w:sz w:val="24"/>
          <w:szCs w:val="24"/>
          <w:lang w:eastAsia="hi-IN" w:bidi="hi-IN"/>
        </w:rPr>
      </w:pPr>
      <w:r w:rsidRPr="0083331B">
        <w:rPr>
          <w:rFonts w:ascii="Times New Roman" w:eastAsia="Times New Roman" w:hAnsi="Times New Roman" w:cs="Times New Roman"/>
          <w:bCs/>
          <w:kern w:val="1"/>
          <w:sz w:val="24"/>
          <w:szCs w:val="24"/>
          <w:lang w:eastAsia="hi-IN" w:bidi="hi-IN"/>
        </w:rPr>
        <w:t>Wykonawca dla niniejszego zamówienia zobowiązany jest wykonać w szczególności poniższe czynności, a tym samym uwzględnić je w proponowanej przez siebie cenie ofertowej:</w:t>
      </w:r>
    </w:p>
    <w:p w14:paraId="61CE1EC6"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opracowanie projektu wykonawczego i przedłożenie do zatwierdzenia przez Inspektora nadzoru inwestorskiego,</w:t>
      </w:r>
    </w:p>
    <w:p w14:paraId="3B7F7369"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wykonanie zakresu robót wynikającego z dokumentacji projektowo-kosztorysowej,</w:t>
      </w:r>
    </w:p>
    <w:p w14:paraId="237B690D"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zapewnienie obsługi geodezyjnej przez uprawnione służby geodezyjne,</w:t>
      </w:r>
    </w:p>
    <w:p w14:paraId="5079CC66" w14:textId="77777777" w:rsidR="008F0A87" w:rsidRPr="00262E12" w:rsidRDefault="008F0A87" w:rsidP="008F0A87">
      <w:pPr>
        <w:pStyle w:val="Akapitzlist"/>
        <w:widowControl w:val="0"/>
        <w:numPr>
          <w:ilvl w:val="1"/>
          <w:numId w:val="26"/>
        </w:numPr>
        <w:tabs>
          <w:tab w:val="left" w:pos="140"/>
        </w:tabs>
        <w:autoSpaceDE w:val="0"/>
        <w:jc w:val="both"/>
        <w:rPr>
          <w:rFonts w:ascii="Times New Roman" w:eastAsia="Times New Roman" w:hAnsi="Times New Roman" w:cs="Times New Roman"/>
          <w:b/>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przygotowanie i sporządzenie dokumentacji</w:t>
      </w:r>
      <w:r w:rsidR="00262E12" w:rsidRPr="00262E12">
        <w:rPr>
          <w:rFonts w:ascii="Times New Roman" w:eastAsia="Times New Roman" w:hAnsi="Times New Roman" w:cs="Times New Roman"/>
          <w:bCs/>
          <w:kern w:val="1"/>
          <w:sz w:val="24"/>
          <w:szCs w:val="24"/>
          <w:lang w:eastAsia="hi-IN" w:bidi="hi-IN"/>
        </w:rPr>
        <w:t xml:space="preserve"> </w:t>
      </w:r>
      <w:proofErr w:type="spellStart"/>
      <w:r w:rsidRPr="00262E12">
        <w:rPr>
          <w:rFonts w:ascii="Times New Roman" w:eastAsia="Times New Roman" w:hAnsi="Times New Roman" w:cs="Times New Roman"/>
          <w:bCs/>
          <w:kern w:val="1"/>
          <w:sz w:val="24"/>
          <w:szCs w:val="24"/>
          <w:lang w:eastAsia="hi-IN" w:bidi="hi-IN"/>
        </w:rPr>
        <w:t>geodezyjnej-powykonawczej</w:t>
      </w:r>
      <w:proofErr w:type="spellEnd"/>
      <w:r w:rsidRPr="00262E12">
        <w:rPr>
          <w:rFonts w:ascii="Times New Roman" w:eastAsia="Times New Roman" w:hAnsi="Times New Roman" w:cs="Times New Roman"/>
          <w:b/>
          <w:bCs/>
          <w:kern w:val="1"/>
          <w:sz w:val="24"/>
          <w:szCs w:val="24"/>
          <w:lang w:eastAsia="hi-IN" w:bidi="hi-IN"/>
        </w:rPr>
        <w:t>,</w:t>
      </w:r>
    </w:p>
    <w:p w14:paraId="6BA33321"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odpowiedniego zabezpieczenia terenu budowy,</w:t>
      </w:r>
    </w:p>
    <w:p w14:paraId="6EED5D2A"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zapewnienie dozoru a także właściwych warunków bezpieczeństwa i higieny pracy,</w:t>
      </w:r>
    </w:p>
    <w:p w14:paraId="231C0EEB" w14:textId="77777777" w:rsidR="008F0A87" w:rsidRPr="00262E12" w:rsidRDefault="008F0A87" w:rsidP="008F0A87">
      <w:pPr>
        <w:pStyle w:val="Akapitzlist"/>
        <w:widowControl w:val="0"/>
        <w:numPr>
          <w:ilvl w:val="1"/>
          <w:numId w:val="26"/>
        </w:numPr>
        <w:tabs>
          <w:tab w:val="left" w:pos="140"/>
        </w:tabs>
        <w:autoSpaceDE w:val="0"/>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 xml:space="preserve">prowadzenie robót zgodnie z przepisami prawa budowlanego, bhp i </w:t>
      </w:r>
      <w:proofErr w:type="spellStart"/>
      <w:r w:rsidRPr="00262E12">
        <w:rPr>
          <w:rFonts w:ascii="Times New Roman" w:eastAsia="Times New Roman" w:hAnsi="Times New Roman" w:cs="Times New Roman"/>
          <w:bCs/>
          <w:kern w:val="1"/>
          <w:sz w:val="24"/>
          <w:szCs w:val="24"/>
          <w:lang w:eastAsia="hi-IN" w:bidi="hi-IN"/>
        </w:rPr>
        <w:t>ppoż</w:t>
      </w:r>
      <w:proofErr w:type="spellEnd"/>
      <w:r w:rsidRPr="00262E12">
        <w:rPr>
          <w:rFonts w:ascii="Times New Roman" w:eastAsia="Times New Roman" w:hAnsi="Times New Roman" w:cs="Times New Roman"/>
          <w:bCs/>
          <w:kern w:val="1"/>
          <w:sz w:val="24"/>
          <w:szCs w:val="24"/>
          <w:lang w:eastAsia="hi-IN" w:bidi="hi-IN"/>
        </w:rPr>
        <w:t>,</w:t>
      </w:r>
    </w:p>
    <w:p w14:paraId="06750E30" w14:textId="77777777" w:rsidR="008F0A87" w:rsidRPr="00262E12" w:rsidRDefault="008F0A87" w:rsidP="008F0A87">
      <w:pPr>
        <w:pStyle w:val="Akapitzlist"/>
        <w:widowControl w:val="0"/>
        <w:numPr>
          <w:ilvl w:val="1"/>
          <w:numId w:val="26"/>
        </w:numPr>
        <w:tabs>
          <w:tab w:val="left" w:pos="140"/>
        </w:tabs>
        <w:autoSpaceDE w:val="0"/>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opracowanie i wdrożenie planu bezpieczeństwa i ochrony zdrowia zgodnie z zasadami zawartymi w Rozporządzeniu Ministra Infrastruktury z dnia 23 czerwca 2003 roku w sprawie informacji dotyczącej bezpieczeństwa i ochrony zdrowia oraz planu bezpieczeństwa i ochrony zdrowia (Dz. U. z 2003 r., nr 120, poz. 1126),</w:t>
      </w:r>
    </w:p>
    <w:p w14:paraId="53ADFF7C"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utrzymanie terenu budowy w stanie wolnym od przeszkód komunikacyjnych oraz usuwania na bieżąco zbędnych materiałów, odpadów, z terenu budowy, umożliwienia wstępu na teren budowy osobom i podmiotom upoważnionym, a w szczególności przedstawicielom Zamawiającego,</w:t>
      </w:r>
    </w:p>
    <w:p w14:paraId="552F0CCA"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po zakończeniu robót uporządkowanie terenu, przywrócenie terenu do stanu pierwotnego i przekazanie</w:t>
      </w:r>
      <w:r w:rsidR="00262E12" w:rsidRPr="00262E12">
        <w:rPr>
          <w:rFonts w:ascii="Times New Roman" w:eastAsia="Times New Roman" w:hAnsi="Times New Roman" w:cs="Times New Roman"/>
          <w:bCs/>
          <w:kern w:val="1"/>
          <w:sz w:val="24"/>
          <w:szCs w:val="24"/>
          <w:lang w:eastAsia="hi-IN" w:bidi="hi-IN"/>
        </w:rPr>
        <w:t xml:space="preserve"> </w:t>
      </w:r>
      <w:r w:rsidRPr="00262E12">
        <w:rPr>
          <w:rFonts w:ascii="Times New Roman" w:eastAsia="Times New Roman" w:hAnsi="Times New Roman" w:cs="Times New Roman"/>
          <w:bCs/>
          <w:kern w:val="1"/>
          <w:sz w:val="24"/>
          <w:szCs w:val="24"/>
          <w:lang w:eastAsia="hi-IN" w:bidi="hi-IN"/>
        </w:rPr>
        <w:t>Zamawiającemu w dniu końcowego odbioru,</w:t>
      </w:r>
    </w:p>
    <w:p w14:paraId="090A8BEF"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naprawa ewentualnie uszkodzonych urządzeń uzbrojenia podziemnego,</w:t>
      </w:r>
    </w:p>
    <w:p w14:paraId="74A70E89"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ubezpieczenie budowy, robót z tytułu szkód, które mogą zaistnieć w związku z określonymi zdarzeniami losowymi oraz odpowiedzialności cywilnej na czas trwania budowy, trwania robót,</w:t>
      </w:r>
    </w:p>
    <w:p w14:paraId="47E59F3F"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ponoszenie opłat z tyt. nadzorów specjalistycznych i wszelkich innych opłat związanych z realizacją przedmiotu zamówienia,</w:t>
      </w:r>
    </w:p>
    <w:p w14:paraId="4F1B08EE"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zgłoszenie faktu rozpoczęcia robót budowlanych do nadzoru budowlanego,</w:t>
      </w:r>
    </w:p>
    <w:p w14:paraId="5B327285"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prowadzenie dziennika budowy,</w:t>
      </w:r>
    </w:p>
    <w:p w14:paraId="39602CE9"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 xml:space="preserve">złożenie dokumentów do właściwego organu po zakończeniu budowy, robót </w:t>
      </w:r>
      <w:r w:rsidRPr="00262E12">
        <w:rPr>
          <w:rFonts w:ascii="Times New Roman" w:eastAsia="Times New Roman" w:hAnsi="Times New Roman" w:cs="Times New Roman"/>
          <w:bCs/>
          <w:kern w:val="1"/>
          <w:sz w:val="24"/>
          <w:szCs w:val="24"/>
          <w:lang w:eastAsia="hi-IN" w:bidi="hi-IN"/>
        </w:rPr>
        <w:br/>
        <w:t>w celu uzyskania pozwolenia na użytkowanie,</w:t>
      </w:r>
    </w:p>
    <w:p w14:paraId="39A7C342" w14:textId="77777777" w:rsidR="008F0A87" w:rsidRPr="00262E12" w:rsidRDefault="008F0A87" w:rsidP="008F0A87">
      <w:pPr>
        <w:pStyle w:val="Akapitzlist"/>
        <w:widowControl w:val="0"/>
        <w:numPr>
          <w:ilvl w:val="1"/>
          <w:numId w:val="26"/>
        </w:numPr>
        <w:tabs>
          <w:tab w:val="left" w:pos="140"/>
        </w:tabs>
        <w:jc w:val="both"/>
        <w:rPr>
          <w:rFonts w:ascii="Times New Roman" w:eastAsia="Times New Roman" w:hAnsi="Times New Roman" w:cs="Times New Roman"/>
          <w:bCs/>
          <w:kern w:val="1"/>
          <w:sz w:val="24"/>
          <w:szCs w:val="24"/>
          <w:lang w:eastAsia="hi-IN" w:bidi="hi-IN"/>
        </w:rPr>
      </w:pPr>
      <w:r w:rsidRPr="00262E12">
        <w:rPr>
          <w:rFonts w:ascii="Times New Roman" w:eastAsia="Times New Roman" w:hAnsi="Times New Roman" w:cs="Times New Roman"/>
          <w:bCs/>
          <w:kern w:val="1"/>
          <w:sz w:val="24"/>
          <w:szCs w:val="24"/>
          <w:lang w:eastAsia="hi-IN" w:bidi="hi-IN"/>
        </w:rPr>
        <w:t>przeszkolenie pracowników Zamawiającego w zakresie obsługi zainstalowanych urządzeń i instalacji,</w:t>
      </w:r>
    </w:p>
    <w:p w14:paraId="73FA81EE" w14:textId="77777777" w:rsidR="008F0A87" w:rsidRPr="00944804" w:rsidRDefault="008F0A87" w:rsidP="00262E12">
      <w:pPr>
        <w:pStyle w:val="Akapitzlist"/>
        <w:widowControl w:val="0"/>
        <w:numPr>
          <w:ilvl w:val="1"/>
          <w:numId w:val="26"/>
        </w:numPr>
        <w:tabs>
          <w:tab w:val="left" w:pos="140"/>
        </w:tabs>
        <w:jc w:val="both"/>
        <w:rPr>
          <w:rFonts w:ascii="Times New Roman" w:hAnsi="Times New Roman" w:cs="Times New Roman"/>
          <w:sz w:val="24"/>
          <w:lang w:eastAsia="hi-IN" w:bidi="hi-IN"/>
        </w:rPr>
      </w:pPr>
      <w:r w:rsidRPr="00944804">
        <w:rPr>
          <w:rFonts w:ascii="Times New Roman" w:hAnsi="Times New Roman" w:cs="Times New Roman"/>
          <w:sz w:val="24"/>
          <w:lang w:eastAsia="hi-IN" w:bidi="hi-IN"/>
        </w:rPr>
        <w:t>przygotowanie pełnej dokumentacji odbiorowej (atesty, aprobaty, opinie, wyniki badań, karty gwarancyjne, instrukcje użytkowania i obsługi wszystkich urządzeń, dokumentacja powykonawcza).</w:t>
      </w:r>
    </w:p>
    <w:p w14:paraId="6C57882F" w14:textId="77777777" w:rsidR="008F0A87" w:rsidRPr="00944804" w:rsidRDefault="008F0A87" w:rsidP="008F0A87">
      <w:pPr>
        <w:pStyle w:val="Akapitzlist"/>
        <w:widowControl w:val="0"/>
        <w:numPr>
          <w:ilvl w:val="1"/>
          <w:numId w:val="1"/>
        </w:numPr>
        <w:tabs>
          <w:tab w:val="left" w:pos="140"/>
        </w:tabs>
        <w:jc w:val="both"/>
        <w:rPr>
          <w:rFonts w:ascii="Times New Roman" w:eastAsia="Times New Roman" w:hAnsi="Times New Roman" w:cs="Times New Roman"/>
          <w:bCs/>
          <w:kern w:val="1"/>
          <w:sz w:val="28"/>
          <w:szCs w:val="24"/>
          <w:lang w:eastAsia="hi-IN" w:bidi="hi-IN"/>
        </w:rPr>
      </w:pPr>
      <w:r w:rsidRPr="00944804">
        <w:rPr>
          <w:rFonts w:ascii="Times New Roman" w:eastAsia="Times New Roman" w:hAnsi="Times New Roman" w:cs="Times New Roman"/>
          <w:bCs/>
          <w:kern w:val="1"/>
          <w:sz w:val="28"/>
          <w:szCs w:val="24"/>
          <w:lang w:eastAsia="hi-IN" w:bidi="hi-IN"/>
        </w:rPr>
        <w:t>Wykonawca zobowiązany jest zagospodarować odpady powstałe w trakcie realizacji robót budowlanych zgodnie z ustawą z dnia 14 grudnia 2012 o odpadach (</w:t>
      </w:r>
      <w:proofErr w:type="spellStart"/>
      <w:r w:rsidRPr="00944804">
        <w:rPr>
          <w:rFonts w:ascii="Times New Roman" w:eastAsia="Times New Roman" w:hAnsi="Times New Roman" w:cs="Times New Roman"/>
          <w:bCs/>
          <w:kern w:val="1"/>
          <w:sz w:val="28"/>
          <w:szCs w:val="24"/>
          <w:lang w:eastAsia="hi-IN" w:bidi="hi-IN"/>
        </w:rPr>
        <w:t>t.j</w:t>
      </w:r>
      <w:proofErr w:type="spellEnd"/>
      <w:r w:rsidRPr="00944804">
        <w:rPr>
          <w:rFonts w:ascii="Times New Roman" w:eastAsia="Times New Roman" w:hAnsi="Times New Roman" w:cs="Times New Roman"/>
          <w:bCs/>
          <w:kern w:val="1"/>
          <w:sz w:val="28"/>
          <w:szCs w:val="24"/>
          <w:lang w:eastAsia="hi-IN" w:bidi="hi-IN"/>
        </w:rPr>
        <w:t>. Dz. U. z 2020 r. poz. 797 ze zm.)</w:t>
      </w:r>
      <w:r w:rsidR="00262E12" w:rsidRPr="00944804">
        <w:rPr>
          <w:rFonts w:ascii="Times New Roman" w:eastAsia="Times New Roman" w:hAnsi="Times New Roman" w:cs="Times New Roman"/>
          <w:bCs/>
          <w:kern w:val="1"/>
          <w:sz w:val="28"/>
          <w:szCs w:val="24"/>
          <w:lang w:eastAsia="hi-IN" w:bidi="hi-IN"/>
        </w:rPr>
        <w:t>.</w:t>
      </w:r>
    </w:p>
    <w:p w14:paraId="751075AC" w14:textId="77777777" w:rsidR="008F0A87" w:rsidRPr="00054555" w:rsidRDefault="008F0A87" w:rsidP="008F0A87">
      <w:pPr>
        <w:pStyle w:val="Akapitzlist"/>
        <w:widowControl w:val="0"/>
        <w:numPr>
          <w:ilvl w:val="1"/>
          <w:numId w:val="1"/>
        </w:numPr>
        <w:tabs>
          <w:tab w:val="left" w:pos="140"/>
        </w:tabs>
        <w:jc w:val="both"/>
        <w:rPr>
          <w:rFonts w:ascii="Times New Roman" w:eastAsia="Times New Roman" w:hAnsi="Times New Roman" w:cs="Times New Roman"/>
          <w:b/>
          <w:bCs/>
          <w:kern w:val="1"/>
          <w:sz w:val="24"/>
          <w:szCs w:val="24"/>
          <w:lang w:eastAsia="hi-IN" w:bidi="hi-IN"/>
        </w:rPr>
      </w:pPr>
      <w:r w:rsidRPr="002D5397">
        <w:rPr>
          <w:rFonts w:ascii="Times New Roman" w:eastAsia="Times New Roman" w:hAnsi="Times New Roman" w:cs="Times New Roman"/>
          <w:b/>
          <w:bCs/>
          <w:kern w:val="1"/>
          <w:sz w:val="24"/>
          <w:szCs w:val="24"/>
          <w:lang w:eastAsia="hi-IN" w:bidi="hi-IN"/>
        </w:rPr>
        <w:t>Jeżeli w dokumentacji projektowej, opisie przedmiotu zamówienia lub innych dokumentach powołano się na Polskie Normy, należy przez to także rozumieć normy europejskie lub normy innych państw członkowskich Europejskiego Obszaru Gospodarczego przenoszące te normy.</w:t>
      </w:r>
    </w:p>
    <w:p w14:paraId="137F3868" w14:textId="77777777" w:rsidR="00214396" w:rsidRDefault="00214396" w:rsidP="00214396">
      <w:pPr>
        <w:widowControl w:val="0"/>
        <w:tabs>
          <w:tab w:val="left" w:pos="140"/>
        </w:tabs>
        <w:suppressAutoHyphens/>
        <w:autoSpaceDE w:val="0"/>
        <w:spacing w:after="0" w:line="276" w:lineRule="auto"/>
        <w:ind w:left="851"/>
        <w:jc w:val="both"/>
        <w:rPr>
          <w:rFonts w:ascii="Times New Roman" w:eastAsia="Times New Roman" w:hAnsi="Times New Roman" w:cs="Times New Roman"/>
          <w:kern w:val="1"/>
          <w:sz w:val="24"/>
          <w:szCs w:val="24"/>
          <w:lang w:eastAsia="hi-IN" w:bidi="hi-IN"/>
        </w:rPr>
      </w:pPr>
    </w:p>
    <w:p w14:paraId="12A39712" w14:textId="77777777" w:rsidR="00214396" w:rsidRPr="00214396" w:rsidRDefault="000B1F7A" w:rsidP="0090442B">
      <w:pPr>
        <w:pStyle w:val="Akapitzlist"/>
        <w:widowControl w:val="0"/>
        <w:numPr>
          <w:ilvl w:val="0"/>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Pr>
          <w:rFonts w:ascii="Times New Roman" w:hAnsi="Times New Roman" w:cs="Times New Roman"/>
          <w:b/>
          <w:sz w:val="24"/>
          <w:szCs w:val="24"/>
        </w:rPr>
        <w:t>TERMIN WYKONANIA ZAMÓWIENIA</w:t>
      </w:r>
    </w:p>
    <w:p w14:paraId="28E7443D" w14:textId="77777777" w:rsidR="00214396" w:rsidRPr="00214396" w:rsidRDefault="000B1F7A" w:rsidP="0090442B">
      <w:pPr>
        <w:pStyle w:val="Akapitzlist"/>
        <w:widowControl w:val="0"/>
        <w:numPr>
          <w:ilvl w:val="1"/>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Pr>
          <w:rFonts w:ascii="Times New Roman" w:hAnsi="Times New Roman" w:cs="Times New Roman"/>
          <w:sz w:val="24"/>
          <w:szCs w:val="24"/>
        </w:rPr>
        <w:t>R</w:t>
      </w:r>
      <w:r w:rsidR="002C56F6" w:rsidRPr="00214396">
        <w:rPr>
          <w:rFonts w:ascii="Times New Roman" w:hAnsi="Times New Roman" w:cs="Times New Roman"/>
          <w:sz w:val="24"/>
          <w:szCs w:val="24"/>
        </w:rPr>
        <w:t xml:space="preserve">ozpoczęcie realizacji przedmiotu zamówienia: </w:t>
      </w:r>
      <w:r w:rsidR="002C56F6" w:rsidRPr="00214396">
        <w:rPr>
          <w:rFonts w:ascii="Times New Roman" w:hAnsi="Times New Roman" w:cs="Times New Roman"/>
          <w:b/>
          <w:sz w:val="24"/>
          <w:szCs w:val="24"/>
        </w:rPr>
        <w:t xml:space="preserve">w dniu następnym </w:t>
      </w:r>
      <w:r w:rsidR="00182DB9">
        <w:rPr>
          <w:rFonts w:ascii="Times New Roman" w:hAnsi="Times New Roman" w:cs="Times New Roman"/>
          <w:b/>
          <w:sz w:val="24"/>
          <w:szCs w:val="24"/>
        </w:rPr>
        <w:br/>
      </w:r>
      <w:r w:rsidR="002C56F6" w:rsidRPr="00214396">
        <w:rPr>
          <w:rFonts w:ascii="Times New Roman" w:hAnsi="Times New Roman" w:cs="Times New Roman"/>
          <w:b/>
          <w:sz w:val="24"/>
          <w:szCs w:val="24"/>
        </w:rPr>
        <w:t>po podpisaniu umowy</w:t>
      </w:r>
      <w:r>
        <w:rPr>
          <w:rFonts w:ascii="Times New Roman" w:hAnsi="Times New Roman" w:cs="Times New Roman"/>
          <w:sz w:val="24"/>
          <w:szCs w:val="24"/>
        </w:rPr>
        <w:t>.</w:t>
      </w:r>
    </w:p>
    <w:p w14:paraId="4B31A290" w14:textId="77777777" w:rsidR="00214396" w:rsidRPr="006C0760" w:rsidRDefault="000B1F7A" w:rsidP="0090442B">
      <w:pPr>
        <w:pStyle w:val="Akapitzlist"/>
        <w:widowControl w:val="0"/>
        <w:numPr>
          <w:ilvl w:val="1"/>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sidRPr="00182DB9">
        <w:rPr>
          <w:rFonts w:ascii="Times New Roman" w:hAnsi="Times New Roman" w:cs="Times New Roman"/>
          <w:sz w:val="24"/>
          <w:szCs w:val="24"/>
        </w:rPr>
        <w:t>Z</w:t>
      </w:r>
      <w:r w:rsidR="002C56F6" w:rsidRPr="00182DB9">
        <w:rPr>
          <w:rFonts w:ascii="Times New Roman" w:hAnsi="Times New Roman" w:cs="Times New Roman"/>
          <w:sz w:val="24"/>
          <w:szCs w:val="24"/>
        </w:rPr>
        <w:t xml:space="preserve">akończenie realizacji przedmiotu zamówienia wraz z jego odbiorem: </w:t>
      </w:r>
      <w:r w:rsidR="002C56F6" w:rsidRPr="00182DB9">
        <w:rPr>
          <w:rFonts w:ascii="Times New Roman" w:hAnsi="Times New Roman" w:cs="Times New Roman"/>
          <w:b/>
          <w:sz w:val="24"/>
          <w:szCs w:val="24"/>
        </w:rPr>
        <w:t>w terminie</w:t>
      </w:r>
      <w:r w:rsidR="00262E12">
        <w:rPr>
          <w:rFonts w:ascii="Times New Roman" w:hAnsi="Times New Roman" w:cs="Times New Roman"/>
          <w:b/>
          <w:sz w:val="24"/>
          <w:szCs w:val="24"/>
        </w:rPr>
        <w:t xml:space="preserve"> </w:t>
      </w:r>
      <w:r w:rsidR="00905A5C" w:rsidRPr="00944804">
        <w:rPr>
          <w:rFonts w:ascii="Times New Roman" w:hAnsi="Times New Roman" w:cs="Times New Roman"/>
          <w:b/>
          <w:sz w:val="24"/>
          <w:szCs w:val="24"/>
        </w:rPr>
        <w:t>1</w:t>
      </w:r>
      <w:r w:rsidR="0006003C" w:rsidRPr="00944804">
        <w:rPr>
          <w:rFonts w:ascii="Times New Roman" w:hAnsi="Times New Roman" w:cs="Times New Roman"/>
          <w:b/>
          <w:sz w:val="24"/>
          <w:szCs w:val="24"/>
        </w:rPr>
        <w:t>4</w:t>
      </w:r>
      <w:r w:rsidR="00262E12" w:rsidRPr="00944804">
        <w:rPr>
          <w:rFonts w:ascii="Times New Roman" w:hAnsi="Times New Roman" w:cs="Times New Roman"/>
          <w:b/>
          <w:sz w:val="24"/>
          <w:szCs w:val="24"/>
        </w:rPr>
        <w:t xml:space="preserve"> </w:t>
      </w:r>
      <w:r w:rsidR="002C56F6" w:rsidRPr="00944804">
        <w:rPr>
          <w:rFonts w:ascii="Times New Roman" w:hAnsi="Times New Roman" w:cs="Times New Roman"/>
          <w:b/>
          <w:sz w:val="24"/>
          <w:szCs w:val="24"/>
        </w:rPr>
        <w:t>miesięcy od daty</w:t>
      </w:r>
      <w:r w:rsidR="002C56F6" w:rsidRPr="00214396">
        <w:rPr>
          <w:rFonts w:ascii="Times New Roman" w:hAnsi="Times New Roman" w:cs="Times New Roman"/>
          <w:b/>
          <w:sz w:val="24"/>
          <w:szCs w:val="24"/>
        </w:rPr>
        <w:t xml:space="preserve"> zawarcia umowy</w:t>
      </w:r>
      <w:r w:rsidR="0095769B">
        <w:rPr>
          <w:rFonts w:ascii="Times New Roman" w:hAnsi="Times New Roman" w:cs="Times New Roman"/>
          <w:sz w:val="24"/>
          <w:szCs w:val="24"/>
        </w:rPr>
        <w:t>.</w:t>
      </w:r>
    </w:p>
    <w:p w14:paraId="4A365650" w14:textId="77777777" w:rsidR="006C0760" w:rsidRPr="00E10887" w:rsidRDefault="006C0760" w:rsidP="006C0760">
      <w:pPr>
        <w:pStyle w:val="Akapitzlist"/>
        <w:widowControl w:val="0"/>
        <w:tabs>
          <w:tab w:val="left" w:pos="140"/>
        </w:tabs>
        <w:suppressAutoHyphens/>
        <w:autoSpaceDE w:val="0"/>
        <w:spacing w:after="0" w:line="276" w:lineRule="auto"/>
        <w:ind w:left="1080"/>
        <w:jc w:val="both"/>
        <w:rPr>
          <w:rFonts w:ascii="Times New Roman" w:eastAsia="Times New Roman" w:hAnsi="Times New Roman" w:cs="Times New Roman"/>
          <w:b/>
          <w:kern w:val="1"/>
          <w:sz w:val="24"/>
          <w:szCs w:val="24"/>
          <w:lang w:eastAsia="hi-IN" w:bidi="hi-IN"/>
        </w:rPr>
      </w:pPr>
    </w:p>
    <w:p w14:paraId="219A1966" w14:textId="77777777" w:rsidR="00214396" w:rsidRPr="00214396" w:rsidRDefault="00214396" w:rsidP="00214396">
      <w:pPr>
        <w:pStyle w:val="Akapitzlist"/>
        <w:widowControl w:val="0"/>
        <w:tabs>
          <w:tab w:val="left" w:pos="140"/>
        </w:tabs>
        <w:suppressAutoHyphens/>
        <w:autoSpaceDE w:val="0"/>
        <w:spacing w:after="0" w:line="276" w:lineRule="auto"/>
        <w:ind w:left="1080"/>
        <w:jc w:val="both"/>
        <w:rPr>
          <w:rFonts w:ascii="Times New Roman" w:eastAsia="Times New Roman" w:hAnsi="Times New Roman" w:cs="Times New Roman"/>
          <w:b/>
          <w:kern w:val="1"/>
          <w:sz w:val="24"/>
          <w:szCs w:val="24"/>
          <w:lang w:eastAsia="hi-IN" w:bidi="hi-IN"/>
        </w:rPr>
      </w:pPr>
    </w:p>
    <w:p w14:paraId="2FCD2BD5" w14:textId="77777777" w:rsidR="002C56F6" w:rsidRPr="00214396" w:rsidRDefault="002C56F6" w:rsidP="0090442B">
      <w:pPr>
        <w:pStyle w:val="Akapitzlist"/>
        <w:widowControl w:val="0"/>
        <w:numPr>
          <w:ilvl w:val="0"/>
          <w:numId w:val="1"/>
        </w:numPr>
        <w:tabs>
          <w:tab w:val="left" w:pos="140"/>
        </w:tabs>
        <w:suppressAutoHyphens/>
        <w:autoSpaceDE w:val="0"/>
        <w:spacing w:after="0" w:line="276" w:lineRule="auto"/>
        <w:jc w:val="both"/>
        <w:rPr>
          <w:rFonts w:ascii="Times New Roman" w:eastAsia="Times New Roman" w:hAnsi="Times New Roman" w:cs="Times New Roman"/>
          <w:b/>
          <w:kern w:val="1"/>
          <w:sz w:val="24"/>
          <w:szCs w:val="24"/>
          <w:lang w:eastAsia="hi-IN" w:bidi="hi-IN"/>
        </w:rPr>
      </w:pPr>
      <w:r w:rsidRPr="00214396">
        <w:rPr>
          <w:rFonts w:ascii="Times New Roman" w:hAnsi="Times New Roman" w:cs="Times New Roman"/>
          <w:b/>
          <w:sz w:val="24"/>
          <w:szCs w:val="24"/>
        </w:rPr>
        <w:t xml:space="preserve">PROJEKTOWANE POSTANOWIENIA UMOWY W SPRAWIE ZAMÓWIENIA PUBLICZNEGO, KTÓRE ZOSTANĄ </w:t>
      </w:r>
      <w:r w:rsidR="000B1F7A">
        <w:rPr>
          <w:rFonts w:ascii="Times New Roman" w:hAnsi="Times New Roman" w:cs="Times New Roman"/>
          <w:b/>
          <w:sz w:val="24"/>
          <w:szCs w:val="24"/>
        </w:rPr>
        <w:t>WPROWADZONE DO TREŚCI TEJ UMOWY</w:t>
      </w:r>
    </w:p>
    <w:p w14:paraId="6D1752AF" w14:textId="77777777" w:rsidR="00A43338" w:rsidRDefault="002C56F6" w:rsidP="00A43338">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Z wykonawcą, który</w:t>
      </w:r>
      <w:r w:rsidR="00214396">
        <w:rPr>
          <w:rFonts w:ascii="Times New Roman" w:hAnsi="Times New Roman" w:cs="Times New Roman"/>
          <w:sz w:val="24"/>
          <w:szCs w:val="24"/>
        </w:rPr>
        <w:t xml:space="preserve"> złoży najkorzystniejszą ofertę, </w:t>
      </w:r>
      <w:r w:rsidRPr="00654ED8">
        <w:rPr>
          <w:rFonts w:ascii="Times New Roman" w:hAnsi="Times New Roman" w:cs="Times New Roman"/>
          <w:sz w:val="24"/>
          <w:szCs w:val="24"/>
        </w:rPr>
        <w:t xml:space="preserve">zostanie zawarta umowa, której wzór </w:t>
      </w:r>
      <w:r w:rsidRPr="00314296">
        <w:rPr>
          <w:rFonts w:ascii="Times New Roman" w:hAnsi="Times New Roman" w:cs="Times New Roman"/>
          <w:sz w:val="24"/>
          <w:szCs w:val="24"/>
        </w:rPr>
        <w:t xml:space="preserve">stanowi załącznik nr </w:t>
      </w:r>
      <w:r w:rsidR="00214396" w:rsidRPr="00314296">
        <w:rPr>
          <w:rFonts w:ascii="Times New Roman" w:hAnsi="Times New Roman" w:cs="Times New Roman"/>
          <w:sz w:val="24"/>
          <w:szCs w:val="24"/>
        </w:rPr>
        <w:t>4</w:t>
      </w:r>
      <w:r w:rsidRPr="00314296">
        <w:rPr>
          <w:rFonts w:ascii="Times New Roman" w:hAnsi="Times New Roman" w:cs="Times New Roman"/>
          <w:sz w:val="24"/>
          <w:szCs w:val="24"/>
        </w:rPr>
        <w:t xml:space="preserve"> do SWZ.</w:t>
      </w:r>
    </w:p>
    <w:p w14:paraId="32CBE847" w14:textId="77777777" w:rsidR="00054555" w:rsidRDefault="00054555" w:rsidP="00A43338">
      <w:pPr>
        <w:spacing w:after="0" w:line="276" w:lineRule="auto"/>
        <w:ind w:left="284"/>
        <w:jc w:val="both"/>
        <w:rPr>
          <w:rFonts w:ascii="Times New Roman" w:hAnsi="Times New Roman" w:cs="Times New Roman"/>
          <w:sz w:val="24"/>
          <w:szCs w:val="24"/>
        </w:rPr>
      </w:pPr>
    </w:p>
    <w:p w14:paraId="539ACA6D" w14:textId="77777777" w:rsidR="002C56F6" w:rsidRPr="00A43338" w:rsidRDefault="000B1F7A" w:rsidP="0090442B">
      <w:pPr>
        <w:pStyle w:val="Akapitzlist"/>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7454A13E" w14:textId="77777777" w:rsidR="000B1F7A" w:rsidRPr="000B1F7A" w:rsidRDefault="000B1F7A" w:rsidP="000B1F7A">
      <w:pPr>
        <w:pStyle w:val="Akapitzlist"/>
        <w:numPr>
          <w:ilvl w:val="1"/>
          <w:numId w:val="1"/>
        </w:numPr>
        <w:jc w:val="both"/>
        <w:rPr>
          <w:rFonts w:ascii="Times New Roman" w:hAnsi="Times New Roman" w:cs="Times New Roman"/>
          <w:sz w:val="24"/>
          <w:szCs w:val="24"/>
        </w:rPr>
      </w:pPr>
      <w:r w:rsidRPr="000B1F7A">
        <w:rPr>
          <w:rFonts w:ascii="Times New Roman" w:hAnsi="Times New Roman" w:cs="Times New Roman"/>
          <w:sz w:val="24"/>
          <w:szCs w:val="24"/>
        </w:rPr>
        <w:t xml:space="preserve">W postępowaniu o udzielenie zamówienia komunikacja między </w:t>
      </w:r>
      <w:r w:rsidR="00BE6903">
        <w:rPr>
          <w:rFonts w:ascii="Times New Roman" w:hAnsi="Times New Roman" w:cs="Times New Roman"/>
          <w:sz w:val="24"/>
          <w:szCs w:val="24"/>
        </w:rPr>
        <w:t>Z</w:t>
      </w:r>
      <w:r w:rsidRPr="000B1F7A">
        <w:rPr>
          <w:rFonts w:ascii="Times New Roman" w:hAnsi="Times New Roman" w:cs="Times New Roman"/>
          <w:sz w:val="24"/>
          <w:szCs w:val="24"/>
        </w:rPr>
        <w:t xml:space="preserve">amawiającym a </w:t>
      </w:r>
      <w:r w:rsidR="00BE6903">
        <w:rPr>
          <w:rFonts w:ascii="Times New Roman" w:hAnsi="Times New Roman" w:cs="Times New Roman"/>
          <w:sz w:val="24"/>
          <w:szCs w:val="24"/>
        </w:rPr>
        <w:t>W</w:t>
      </w:r>
      <w:r w:rsidRPr="000B1F7A">
        <w:rPr>
          <w:rFonts w:ascii="Times New Roman" w:hAnsi="Times New Roman" w:cs="Times New Roman"/>
          <w:sz w:val="24"/>
          <w:szCs w:val="24"/>
        </w:rPr>
        <w:t xml:space="preserve">ykonawcami odbywa się przy użyciu </w:t>
      </w:r>
      <w:proofErr w:type="spellStart"/>
      <w:r w:rsidRPr="000B1F7A">
        <w:rPr>
          <w:rFonts w:ascii="Times New Roman" w:hAnsi="Times New Roman" w:cs="Times New Roman"/>
          <w:sz w:val="24"/>
          <w:szCs w:val="24"/>
        </w:rPr>
        <w:t>miniPortalu</w:t>
      </w:r>
      <w:proofErr w:type="spellEnd"/>
      <w:r w:rsidRPr="000B1F7A">
        <w:rPr>
          <w:rFonts w:ascii="Times New Roman" w:hAnsi="Times New Roman" w:cs="Times New Roman"/>
          <w:sz w:val="24"/>
          <w:szCs w:val="24"/>
        </w:rPr>
        <w:t>, który dostępny jest pod adresem: https://miniportal.uzp.gov.pl/</w:t>
      </w:r>
      <w:r w:rsidR="00314296">
        <w:rPr>
          <w:rFonts w:ascii="Times New Roman" w:hAnsi="Times New Roman" w:cs="Times New Roman"/>
          <w:sz w:val="24"/>
          <w:szCs w:val="24"/>
        </w:rPr>
        <w:t>,</w:t>
      </w:r>
      <w:r w:rsidRPr="000B1F7A">
        <w:rPr>
          <w:rFonts w:ascii="Times New Roman" w:hAnsi="Times New Roman" w:cs="Times New Roman"/>
          <w:sz w:val="24"/>
          <w:szCs w:val="24"/>
        </w:rPr>
        <w:t xml:space="preserve">  </w:t>
      </w:r>
      <w:proofErr w:type="spellStart"/>
      <w:r w:rsidRPr="000B1F7A">
        <w:rPr>
          <w:rFonts w:ascii="Times New Roman" w:hAnsi="Times New Roman" w:cs="Times New Roman"/>
          <w:sz w:val="24"/>
          <w:szCs w:val="24"/>
        </w:rPr>
        <w:t>ePUAPu</w:t>
      </w:r>
      <w:proofErr w:type="spellEnd"/>
      <w:r w:rsidRPr="000B1F7A">
        <w:rPr>
          <w:rFonts w:ascii="Times New Roman" w:hAnsi="Times New Roman" w:cs="Times New Roman"/>
          <w:sz w:val="24"/>
          <w:szCs w:val="24"/>
        </w:rPr>
        <w:t xml:space="preserve"> dostępnego pod adresem: https://epuap.gov.pl/wps/portal oraz poczty elektroni</w:t>
      </w:r>
      <w:r w:rsidR="00A2159D">
        <w:rPr>
          <w:rFonts w:ascii="Times New Roman" w:hAnsi="Times New Roman" w:cs="Times New Roman"/>
          <w:sz w:val="24"/>
          <w:szCs w:val="24"/>
        </w:rPr>
        <w:t xml:space="preserve">cznej: </w:t>
      </w:r>
      <w:hyperlink r:id="rId13" w:history="1">
        <w:r w:rsidR="00137178" w:rsidRPr="00D059D1">
          <w:rPr>
            <w:rStyle w:val="Hipercze"/>
          </w:rPr>
          <w:t>ugslubice@plocman.pl</w:t>
        </w:r>
      </w:hyperlink>
    </w:p>
    <w:p w14:paraId="6DBACC12" w14:textId="77777777" w:rsidR="000B1F7A" w:rsidRPr="000B1F7A" w:rsidRDefault="000B1F7A" w:rsidP="000B1F7A">
      <w:pPr>
        <w:pStyle w:val="Akapitzlist"/>
        <w:numPr>
          <w:ilvl w:val="1"/>
          <w:numId w:val="1"/>
        </w:numPr>
        <w:jc w:val="both"/>
        <w:rPr>
          <w:rFonts w:ascii="Times New Roman" w:hAnsi="Times New Roman" w:cs="Times New Roman"/>
          <w:sz w:val="24"/>
          <w:szCs w:val="24"/>
        </w:rPr>
      </w:pPr>
      <w:r w:rsidRPr="000B1F7A">
        <w:rPr>
          <w:rFonts w:ascii="Times New Roman" w:hAnsi="Times New Roman" w:cs="Times New Roman"/>
          <w:sz w:val="24"/>
          <w:szCs w:val="24"/>
        </w:rPr>
        <w:t xml:space="preserve">Wykonawca zamierzający wziąć udział w postępowaniu o udzielenie zamówienia publicznego, musi posiadać konto na </w:t>
      </w:r>
      <w:proofErr w:type="spellStart"/>
      <w:r w:rsidRPr="000B1F7A">
        <w:rPr>
          <w:rFonts w:ascii="Times New Roman" w:hAnsi="Times New Roman" w:cs="Times New Roman"/>
          <w:sz w:val="24"/>
          <w:szCs w:val="24"/>
        </w:rPr>
        <w:t>ePUAP</w:t>
      </w:r>
      <w:proofErr w:type="spellEnd"/>
      <w:r w:rsidRPr="000B1F7A">
        <w:rPr>
          <w:rFonts w:ascii="Times New Roman" w:hAnsi="Times New Roman" w:cs="Times New Roman"/>
          <w:sz w:val="24"/>
          <w:szCs w:val="24"/>
        </w:rPr>
        <w:t xml:space="preserve">. Wykonawca posiadający konto na </w:t>
      </w:r>
      <w:proofErr w:type="spellStart"/>
      <w:r w:rsidRPr="000B1F7A">
        <w:rPr>
          <w:rFonts w:ascii="Times New Roman" w:hAnsi="Times New Roman" w:cs="Times New Roman"/>
          <w:sz w:val="24"/>
          <w:szCs w:val="24"/>
        </w:rPr>
        <w:t>ePUAP</w:t>
      </w:r>
      <w:proofErr w:type="spellEnd"/>
      <w:r w:rsidRPr="000B1F7A">
        <w:rPr>
          <w:rFonts w:ascii="Times New Roman" w:hAnsi="Times New Roman" w:cs="Times New Roman"/>
          <w:sz w:val="24"/>
          <w:szCs w:val="24"/>
        </w:rPr>
        <w:t xml:space="preserve"> ma dostęp do następujących formularzy: </w:t>
      </w:r>
      <w:r w:rsidRPr="00BE6903">
        <w:rPr>
          <w:rFonts w:ascii="Times New Roman" w:hAnsi="Times New Roman" w:cs="Times New Roman"/>
          <w:b/>
          <w:sz w:val="24"/>
          <w:szCs w:val="24"/>
        </w:rPr>
        <w:t>„Formularz do złożenia, zmiany, wycofania oferty lub wniosku”</w:t>
      </w:r>
      <w:r w:rsidRPr="000B1F7A">
        <w:rPr>
          <w:rFonts w:ascii="Times New Roman" w:hAnsi="Times New Roman" w:cs="Times New Roman"/>
          <w:sz w:val="24"/>
          <w:szCs w:val="24"/>
        </w:rPr>
        <w:t xml:space="preserve"> oraz </w:t>
      </w:r>
      <w:r w:rsidRPr="00BE6903">
        <w:rPr>
          <w:rFonts w:ascii="Times New Roman" w:hAnsi="Times New Roman" w:cs="Times New Roman"/>
          <w:b/>
          <w:sz w:val="24"/>
          <w:szCs w:val="24"/>
        </w:rPr>
        <w:t>„Formularz do komunikacji”</w:t>
      </w:r>
      <w:r w:rsidRPr="000B1F7A">
        <w:rPr>
          <w:rFonts w:ascii="Times New Roman" w:hAnsi="Times New Roman" w:cs="Times New Roman"/>
          <w:sz w:val="24"/>
          <w:szCs w:val="24"/>
        </w:rPr>
        <w:t>.</w:t>
      </w:r>
    </w:p>
    <w:p w14:paraId="3233B4D1" w14:textId="77777777" w:rsidR="000B1F7A" w:rsidRPr="00BE6903" w:rsidRDefault="000B1F7A" w:rsidP="000B1F7A">
      <w:pPr>
        <w:pStyle w:val="Akapitzlist"/>
        <w:numPr>
          <w:ilvl w:val="1"/>
          <w:numId w:val="1"/>
        </w:numPr>
        <w:jc w:val="both"/>
        <w:rPr>
          <w:rFonts w:ascii="Times New Roman" w:hAnsi="Times New Roman" w:cs="Times New Roman"/>
          <w:i/>
          <w:sz w:val="24"/>
          <w:szCs w:val="24"/>
        </w:rPr>
      </w:pPr>
      <w:r w:rsidRPr="000B1F7A">
        <w:rPr>
          <w:rFonts w:ascii="Times New Roman" w:hAnsi="Times New Roman" w:cs="Times New Roman"/>
          <w:sz w:val="24"/>
          <w:szCs w:val="24"/>
        </w:rPr>
        <w:t xml:space="preserve">Wymagania techniczne i organizacyjne wysyłania i odbierania dokumentów elektronicznych, elektronicznych kopii dokumentów i oświadczeń oraz informacji przekazywanych przy ich użyciu opisane zostały w </w:t>
      </w:r>
      <w:r w:rsidRPr="00BE6903">
        <w:rPr>
          <w:rFonts w:ascii="Times New Roman" w:hAnsi="Times New Roman" w:cs="Times New Roman"/>
          <w:i/>
          <w:sz w:val="24"/>
          <w:szCs w:val="24"/>
        </w:rPr>
        <w:t xml:space="preserve">Regulaminie korzystania z systemu </w:t>
      </w:r>
      <w:proofErr w:type="spellStart"/>
      <w:r w:rsidRPr="00BE6903">
        <w:rPr>
          <w:rFonts w:ascii="Times New Roman" w:hAnsi="Times New Roman" w:cs="Times New Roman"/>
          <w:i/>
          <w:sz w:val="24"/>
          <w:szCs w:val="24"/>
        </w:rPr>
        <w:t>miniPortal</w:t>
      </w:r>
      <w:proofErr w:type="spellEnd"/>
      <w:r w:rsidRPr="000B1F7A">
        <w:rPr>
          <w:rFonts w:ascii="Times New Roman" w:hAnsi="Times New Roman" w:cs="Times New Roman"/>
          <w:sz w:val="24"/>
          <w:szCs w:val="24"/>
        </w:rPr>
        <w:t xml:space="preserve"> oraz </w:t>
      </w:r>
      <w:r w:rsidRPr="00BE6903">
        <w:rPr>
          <w:rFonts w:ascii="Times New Roman" w:hAnsi="Times New Roman" w:cs="Times New Roman"/>
          <w:i/>
          <w:sz w:val="24"/>
          <w:szCs w:val="24"/>
        </w:rPr>
        <w:t>Warunkach korzystania z elektronicznej platformy usług administracji publicznej (</w:t>
      </w:r>
      <w:proofErr w:type="spellStart"/>
      <w:r w:rsidRPr="00BE6903">
        <w:rPr>
          <w:rFonts w:ascii="Times New Roman" w:hAnsi="Times New Roman" w:cs="Times New Roman"/>
          <w:i/>
          <w:sz w:val="24"/>
          <w:szCs w:val="24"/>
        </w:rPr>
        <w:t>ePUAP</w:t>
      </w:r>
      <w:proofErr w:type="spellEnd"/>
      <w:r w:rsidRPr="00BE6903">
        <w:rPr>
          <w:rFonts w:ascii="Times New Roman" w:hAnsi="Times New Roman" w:cs="Times New Roman"/>
          <w:i/>
          <w:sz w:val="24"/>
          <w:szCs w:val="24"/>
        </w:rPr>
        <w:t xml:space="preserve">). </w:t>
      </w:r>
    </w:p>
    <w:p w14:paraId="04AC8D85" w14:textId="77777777" w:rsidR="000B1F7A" w:rsidRPr="000B1F7A" w:rsidRDefault="000B1F7A" w:rsidP="000B1F7A">
      <w:pPr>
        <w:pStyle w:val="Akapitzlist"/>
        <w:numPr>
          <w:ilvl w:val="1"/>
          <w:numId w:val="1"/>
        </w:numPr>
        <w:jc w:val="both"/>
        <w:rPr>
          <w:rFonts w:ascii="Times New Roman" w:hAnsi="Times New Roman" w:cs="Times New Roman"/>
          <w:sz w:val="24"/>
          <w:szCs w:val="24"/>
        </w:rPr>
      </w:pPr>
      <w:r w:rsidRPr="000B1F7A">
        <w:rPr>
          <w:rFonts w:ascii="Times New Roman" w:hAnsi="Times New Roman" w:cs="Times New Roman"/>
          <w:sz w:val="24"/>
          <w:szCs w:val="24"/>
        </w:rPr>
        <w:t xml:space="preserve"> Maksymalny rozmiar plików przesyłanych za pośrednictwem dedykowanych formularzy: </w:t>
      </w:r>
      <w:r w:rsidRPr="00BE6903">
        <w:rPr>
          <w:rFonts w:ascii="Times New Roman" w:hAnsi="Times New Roman" w:cs="Times New Roman"/>
          <w:b/>
          <w:sz w:val="24"/>
          <w:szCs w:val="24"/>
        </w:rPr>
        <w:t>„Formularz złożenia, zmiany, wycofania oferty lub wniosku”</w:t>
      </w:r>
      <w:r w:rsidRPr="000B1F7A">
        <w:rPr>
          <w:rFonts w:ascii="Times New Roman" w:hAnsi="Times New Roman" w:cs="Times New Roman"/>
          <w:sz w:val="24"/>
          <w:szCs w:val="24"/>
        </w:rPr>
        <w:t xml:space="preserve"> i </w:t>
      </w:r>
      <w:r w:rsidRPr="00BE6903">
        <w:rPr>
          <w:rFonts w:ascii="Times New Roman" w:hAnsi="Times New Roman" w:cs="Times New Roman"/>
          <w:b/>
          <w:sz w:val="24"/>
          <w:szCs w:val="24"/>
        </w:rPr>
        <w:t>„Formularz do komunikacji”</w:t>
      </w:r>
      <w:r w:rsidRPr="000B1F7A">
        <w:rPr>
          <w:rFonts w:ascii="Times New Roman" w:hAnsi="Times New Roman" w:cs="Times New Roman"/>
          <w:sz w:val="24"/>
          <w:szCs w:val="24"/>
        </w:rPr>
        <w:t xml:space="preserve">, wynosi 150 MB. </w:t>
      </w:r>
    </w:p>
    <w:p w14:paraId="6ABDE7C1" w14:textId="77777777" w:rsidR="000B1F7A" w:rsidRPr="000B1F7A" w:rsidRDefault="000B1F7A" w:rsidP="000B1F7A">
      <w:pPr>
        <w:pStyle w:val="Akapitzlist"/>
        <w:numPr>
          <w:ilvl w:val="1"/>
          <w:numId w:val="1"/>
        </w:numPr>
        <w:jc w:val="both"/>
        <w:rPr>
          <w:rFonts w:ascii="Times New Roman" w:hAnsi="Times New Roman" w:cs="Times New Roman"/>
          <w:sz w:val="24"/>
          <w:szCs w:val="24"/>
        </w:rPr>
      </w:pPr>
      <w:r w:rsidRPr="000B1F7A">
        <w:rPr>
          <w:rFonts w:ascii="Times New Roman" w:hAnsi="Times New Roman" w:cs="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B1F7A">
        <w:rPr>
          <w:rFonts w:ascii="Times New Roman" w:hAnsi="Times New Roman" w:cs="Times New Roman"/>
          <w:sz w:val="24"/>
          <w:szCs w:val="24"/>
        </w:rPr>
        <w:t>ePUAP</w:t>
      </w:r>
      <w:proofErr w:type="spellEnd"/>
      <w:r w:rsidRPr="000B1F7A">
        <w:rPr>
          <w:rFonts w:ascii="Times New Roman" w:hAnsi="Times New Roman" w:cs="Times New Roman"/>
          <w:sz w:val="24"/>
          <w:szCs w:val="24"/>
        </w:rPr>
        <w:t xml:space="preserve">. </w:t>
      </w:r>
    </w:p>
    <w:p w14:paraId="1270B90C" w14:textId="77777777" w:rsidR="000B1F7A" w:rsidRPr="000B1F7A" w:rsidRDefault="000B1F7A" w:rsidP="000B1F7A">
      <w:pPr>
        <w:pStyle w:val="Akapitzlist"/>
        <w:numPr>
          <w:ilvl w:val="1"/>
          <w:numId w:val="1"/>
        </w:numPr>
        <w:jc w:val="both"/>
        <w:rPr>
          <w:rFonts w:ascii="Times New Roman" w:hAnsi="Times New Roman" w:cs="Times New Roman"/>
          <w:sz w:val="24"/>
          <w:szCs w:val="24"/>
        </w:rPr>
      </w:pPr>
      <w:r w:rsidRPr="000B1F7A">
        <w:rPr>
          <w:rFonts w:ascii="Times New Roman" w:hAnsi="Times New Roman" w:cs="Times New Roman"/>
          <w:sz w:val="24"/>
          <w:szCs w:val="24"/>
        </w:rPr>
        <w:t>Zamawiający przekazuje link do postępowania oraz ID postępowania</w:t>
      </w:r>
      <w:r w:rsidR="00BE6903">
        <w:rPr>
          <w:rFonts w:ascii="Times New Roman" w:hAnsi="Times New Roman" w:cs="Times New Roman"/>
          <w:sz w:val="24"/>
          <w:szCs w:val="24"/>
        </w:rPr>
        <w:t xml:space="preserve"> jako załącznik do niniejszej SWZ</w:t>
      </w:r>
      <w:r w:rsidRPr="000B1F7A">
        <w:rPr>
          <w:rFonts w:ascii="Times New Roman" w:hAnsi="Times New Roman" w:cs="Times New Roman"/>
          <w:sz w:val="24"/>
          <w:szCs w:val="24"/>
        </w:rPr>
        <w:t xml:space="preserve">. Dane postępowanie można wyszukać również na Liście wszystkich postępowań w </w:t>
      </w:r>
      <w:proofErr w:type="spellStart"/>
      <w:r w:rsidRPr="000B1F7A">
        <w:rPr>
          <w:rFonts w:ascii="Times New Roman" w:hAnsi="Times New Roman" w:cs="Times New Roman"/>
          <w:sz w:val="24"/>
          <w:szCs w:val="24"/>
        </w:rPr>
        <w:t>miniPortalu</w:t>
      </w:r>
      <w:proofErr w:type="spellEnd"/>
      <w:r w:rsidRPr="000B1F7A">
        <w:rPr>
          <w:rFonts w:ascii="Times New Roman" w:hAnsi="Times New Roman" w:cs="Times New Roman"/>
          <w:sz w:val="24"/>
          <w:szCs w:val="24"/>
        </w:rPr>
        <w:t xml:space="preserve">, klikając wcześniej opcję „Dla Wykonawców” lub ze strony głównej z zakładki Postępowania. </w:t>
      </w:r>
    </w:p>
    <w:p w14:paraId="0977C459" w14:textId="77777777" w:rsidR="00B52B3F" w:rsidRDefault="002C56F6" w:rsidP="0090442B">
      <w:pPr>
        <w:pStyle w:val="Akapitzlist"/>
        <w:numPr>
          <w:ilvl w:val="1"/>
          <w:numId w:val="1"/>
        </w:numPr>
        <w:jc w:val="both"/>
        <w:rPr>
          <w:rFonts w:ascii="Times New Roman" w:hAnsi="Times New Roman" w:cs="Times New Roman"/>
          <w:sz w:val="24"/>
          <w:szCs w:val="24"/>
        </w:rPr>
      </w:pPr>
      <w:r w:rsidRPr="00B52B3F">
        <w:rPr>
          <w:rFonts w:ascii="Times New Roman" w:hAnsi="Times New Roman" w:cs="Times New Roman"/>
          <w:sz w:val="24"/>
          <w:szCs w:val="24"/>
        </w:rPr>
        <w:t xml:space="preserve">W postępowaniu o udzielenie zamówienia komunikacja pomiędzy zamawiającym a wykonawcami, w szczególności składanie oświadczeń, wniosków </w:t>
      </w:r>
      <w:r w:rsidRPr="00B52B3F">
        <w:rPr>
          <w:rFonts w:ascii="Times New Roman" w:hAnsi="Times New Roman" w:cs="Times New Roman"/>
          <w:b/>
          <w:sz w:val="24"/>
          <w:szCs w:val="24"/>
        </w:rPr>
        <w:t xml:space="preserve">(innych niż wskazanych w </w:t>
      </w:r>
      <w:r w:rsidR="00314296">
        <w:rPr>
          <w:rFonts w:ascii="Times New Roman" w:hAnsi="Times New Roman" w:cs="Times New Roman"/>
          <w:b/>
          <w:sz w:val="24"/>
          <w:szCs w:val="24"/>
        </w:rPr>
        <w:t>dziale XI</w:t>
      </w:r>
      <w:r w:rsidRPr="00B52B3F">
        <w:rPr>
          <w:rFonts w:ascii="Times New Roman" w:hAnsi="Times New Roman" w:cs="Times New Roman"/>
          <w:b/>
          <w:sz w:val="24"/>
          <w:szCs w:val="24"/>
        </w:rPr>
        <w:t>)</w:t>
      </w:r>
      <w:r w:rsidRPr="00B52B3F">
        <w:rPr>
          <w:rFonts w:ascii="Times New Roman" w:hAnsi="Times New Roman" w:cs="Times New Roman"/>
          <w:sz w:val="24"/>
          <w:szCs w:val="24"/>
        </w:rPr>
        <w:t xml:space="preserve">, zawiadomień oraz przekazywanie informacji odbywa się elektronicznie za </w:t>
      </w:r>
      <w:r w:rsidR="00B52B3F" w:rsidRPr="00B52B3F">
        <w:rPr>
          <w:rFonts w:ascii="Times New Roman" w:hAnsi="Times New Roman" w:cs="Times New Roman"/>
          <w:sz w:val="24"/>
          <w:szCs w:val="24"/>
        </w:rPr>
        <w:t xml:space="preserve">pomocą poczty elektronicznej: </w:t>
      </w:r>
      <w:hyperlink r:id="rId14" w:history="1">
        <w:r w:rsidR="00137178" w:rsidRPr="00D059D1">
          <w:rPr>
            <w:rStyle w:val="Hipercze"/>
          </w:rPr>
          <w:t>ugslubice@plocman.pl</w:t>
        </w:r>
      </w:hyperlink>
      <w:r w:rsidR="00B52B3F">
        <w:rPr>
          <w:rFonts w:ascii="Times New Roman" w:hAnsi="Times New Roman" w:cs="Times New Roman"/>
          <w:sz w:val="24"/>
          <w:szCs w:val="24"/>
        </w:rPr>
        <w:t>W korespondencji należy posługiwać się numerem referen</w:t>
      </w:r>
      <w:r w:rsidR="00C65D21">
        <w:rPr>
          <w:rFonts w:ascii="Times New Roman" w:hAnsi="Times New Roman" w:cs="Times New Roman"/>
          <w:sz w:val="24"/>
          <w:szCs w:val="24"/>
        </w:rPr>
        <w:t xml:space="preserve">cyjnym postępowania </w:t>
      </w:r>
      <w:r w:rsidR="00137178">
        <w:rPr>
          <w:rFonts w:ascii="Times New Roman" w:hAnsi="Times New Roman" w:cs="Times New Roman"/>
          <w:sz w:val="24"/>
          <w:szCs w:val="24"/>
        </w:rPr>
        <w:t>PP.ZP.271.2.2022</w:t>
      </w:r>
      <w:r w:rsidR="00B52B3F">
        <w:rPr>
          <w:rFonts w:ascii="Times New Roman" w:hAnsi="Times New Roman" w:cs="Times New Roman"/>
          <w:sz w:val="24"/>
          <w:szCs w:val="24"/>
        </w:rPr>
        <w:t>.</w:t>
      </w:r>
    </w:p>
    <w:p w14:paraId="52B44CA5" w14:textId="77777777" w:rsidR="00B52B3F" w:rsidRDefault="002C56F6" w:rsidP="0090442B">
      <w:pPr>
        <w:pStyle w:val="Akapitzlist"/>
        <w:numPr>
          <w:ilvl w:val="1"/>
          <w:numId w:val="1"/>
        </w:numPr>
        <w:jc w:val="both"/>
        <w:rPr>
          <w:rFonts w:ascii="Times New Roman" w:hAnsi="Times New Roman" w:cs="Times New Roman"/>
          <w:sz w:val="24"/>
          <w:szCs w:val="24"/>
        </w:rPr>
      </w:pPr>
      <w:r w:rsidRPr="00B52B3F">
        <w:rPr>
          <w:rFonts w:ascii="Times New Roman" w:hAnsi="Times New Roman" w:cs="Times New Roman"/>
          <w:sz w:val="24"/>
          <w:szCs w:val="24"/>
        </w:rPr>
        <w:t xml:space="preserve">Komunikacja pomiędzy </w:t>
      </w:r>
      <w:r w:rsidR="00BE6903">
        <w:rPr>
          <w:rFonts w:ascii="Times New Roman" w:hAnsi="Times New Roman" w:cs="Times New Roman"/>
          <w:sz w:val="24"/>
          <w:szCs w:val="24"/>
        </w:rPr>
        <w:t>Z</w:t>
      </w:r>
      <w:r w:rsidRPr="00B52B3F">
        <w:rPr>
          <w:rFonts w:ascii="Times New Roman" w:hAnsi="Times New Roman" w:cs="Times New Roman"/>
          <w:sz w:val="24"/>
          <w:szCs w:val="24"/>
        </w:rPr>
        <w:t>amawiającym a </w:t>
      </w:r>
      <w:r w:rsidR="00BE6903">
        <w:rPr>
          <w:rFonts w:ascii="Times New Roman" w:hAnsi="Times New Roman" w:cs="Times New Roman"/>
          <w:sz w:val="24"/>
          <w:szCs w:val="24"/>
        </w:rPr>
        <w:t>W</w:t>
      </w:r>
      <w:r w:rsidRPr="00B52B3F">
        <w:rPr>
          <w:rFonts w:ascii="Times New Roman" w:hAnsi="Times New Roman" w:cs="Times New Roman"/>
          <w:sz w:val="24"/>
          <w:szCs w:val="24"/>
        </w:rPr>
        <w:t xml:space="preserve">ykonawcami, o której mowa w punkcie </w:t>
      </w:r>
      <w:r w:rsidR="000B1F7A">
        <w:rPr>
          <w:rFonts w:ascii="Times New Roman" w:hAnsi="Times New Roman" w:cs="Times New Roman"/>
          <w:sz w:val="24"/>
          <w:szCs w:val="24"/>
        </w:rPr>
        <w:t>7</w:t>
      </w:r>
      <w:r w:rsidRPr="00B52B3F">
        <w:rPr>
          <w:rFonts w:ascii="Times New Roman" w:hAnsi="Times New Roman" w:cs="Times New Roman"/>
          <w:sz w:val="24"/>
          <w:szCs w:val="24"/>
        </w:rPr>
        <w:t xml:space="preserve"> może również odbywać się </w:t>
      </w:r>
      <w:r w:rsidR="00B52B3F" w:rsidRPr="00B52B3F">
        <w:rPr>
          <w:rFonts w:ascii="Times New Roman" w:hAnsi="Times New Roman" w:cs="Times New Roman"/>
          <w:sz w:val="24"/>
          <w:szCs w:val="24"/>
        </w:rPr>
        <w:t xml:space="preserve">także </w:t>
      </w:r>
      <w:r w:rsidRPr="00B52B3F">
        <w:rPr>
          <w:rFonts w:ascii="Times New Roman" w:hAnsi="Times New Roman" w:cs="Times New Roman"/>
          <w:sz w:val="24"/>
          <w:szCs w:val="24"/>
        </w:rPr>
        <w:t>za pośrednictwem dedykowanego formularza: „</w:t>
      </w:r>
      <w:r w:rsidRPr="00B52B3F">
        <w:rPr>
          <w:rFonts w:ascii="Times New Roman" w:hAnsi="Times New Roman" w:cs="Times New Roman"/>
          <w:b/>
          <w:i/>
          <w:sz w:val="24"/>
          <w:szCs w:val="24"/>
        </w:rPr>
        <w:t>Formularz do komunikacji</w:t>
      </w:r>
      <w:r w:rsidRPr="00B52B3F">
        <w:rPr>
          <w:rFonts w:ascii="Times New Roman" w:hAnsi="Times New Roman" w:cs="Times New Roman"/>
          <w:sz w:val="24"/>
          <w:szCs w:val="24"/>
        </w:rPr>
        <w:t xml:space="preserve">” dostępnego na </w:t>
      </w:r>
      <w:proofErr w:type="spellStart"/>
      <w:r w:rsidRPr="00B52B3F">
        <w:rPr>
          <w:rFonts w:ascii="Times New Roman" w:hAnsi="Times New Roman" w:cs="Times New Roman"/>
          <w:sz w:val="24"/>
          <w:szCs w:val="24"/>
        </w:rPr>
        <w:t>ePUAP</w:t>
      </w:r>
      <w:proofErr w:type="spellEnd"/>
      <w:r w:rsidRPr="00B52B3F">
        <w:rPr>
          <w:rFonts w:ascii="Times New Roman" w:hAnsi="Times New Roman" w:cs="Times New Roman"/>
          <w:sz w:val="24"/>
          <w:szCs w:val="24"/>
        </w:rPr>
        <w:t xml:space="preserve"> oraz udostępnionego przez </w:t>
      </w:r>
      <w:proofErr w:type="spellStart"/>
      <w:r w:rsidRPr="00B52B3F">
        <w:rPr>
          <w:rFonts w:ascii="Times New Roman" w:hAnsi="Times New Roman" w:cs="Times New Roman"/>
          <w:sz w:val="24"/>
          <w:szCs w:val="24"/>
        </w:rPr>
        <w:t>miniPortal</w:t>
      </w:r>
      <w:proofErr w:type="spellEnd"/>
      <w:r w:rsidRPr="00B52B3F">
        <w:rPr>
          <w:rFonts w:ascii="Times New Roman" w:hAnsi="Times New Roman" w:cs="Times New Roman"/>
          <w:sz w:val="24"/>
          <w:szCs w:val="24"/>
        </w:rPr>
        <w:t>.</w:t>
      </w:r>
    </w:p>
    <w:p w14:paraId="69ED2643" w14:textId="77777777" w:rsidR="00F068F0" w:rsidRDefault="002C56F6" w:rsidP="0090442B">
      <w:pPr>
        <w:pStyle w:val="Akapitzlist"/>
        <w:numPr>
          <w:ilvl w:val="1"/>
          <w:numId w:val="1"/>
        </w:numPr>
        <w:jc w:val="both"/>
        <w:rPr>
          <w:rFonts w:ascii="Times New Roman" w:hAnsi="Times New Roman" w:cs="Times New Roman"/>
          <w:sz w:val="24"/>
          <w:szCs w:val="24"/>
        </w:rPr>
      </w:pPr>
      <w:r w:rsidRPr="00B52B3F">
        <w:rPr>
          <w:rFonts w:ascii="Times New Roman" w:hAnsi="Times New Roman" w:cs="Times New Roman"/>
          <w:sz w:val="24"/>
          <w:szCs w:val="24"/>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49E1CDC1" w14:textId="77777777" w:rsidR="00F068F0" w:rsidRDefault="00F068F0" w:rsidP="00F068F0">
      <w:pPr>
        <w:pStyle w:val="Akapitzlist"/>
        <w:ind w:left="1080"/>
        <w:jc w:val="both"/>
        <w:rPr>
          <w:rFonts w:ascii="Times New Roman" w:hAnsi="Times New Roman" w:cs="Times New Roman"/>
          <w:sz w:val="24"/>
          <w:szCs w:val="24"/>
        </w:rPr>
      </w:pPr>
    </w:p>
    <w:p w14:paraId="769F30CA" w14:textId="77777777" w:rsidR="000B1F7A" w:rsidRDefault="000B1F7A" w:rsidP="0090442B">
      <w:pPr>
        <w:pStyle w:val="Akapitzlist"/>
        <w:numPr>
          <w:ilvl w:val="0"/>
          <w:numId w:val="1"/>
        </w:numPr>
        <w:jc w:val="both"/>
        <w:rPr>
          <w:rFonts w:ascii="Times New Roman" w:hAnsi="Times New Roman" w:cs="Times New Roman"/>
          <w:b/>
          <w:sz w:val="24"/>
          <w:szCs w:val="24"/>
        </w:rPr>
      </w:pPr>
      <w:r w:rsidRPr="000B1F7A">
        <w:rPr>
          <w:rFonts w:ascii="Times New Roman" w:hAnsi="Times New Roman" w:cs="Times New Roman"/>
          <w:b/>
          <w:sz w:val="24"/>
          <w:szCs w:val="24"/>
        </w:rPr>
        <w:t xml:space="preserve">INFORMACJE O SPOSOBIE </w:t>
      </w:r>
      <w:r>
        <w:rPr>
          <w:rFonts w:ascii="Times New Roman" w:hAnsi="Times New Roman" w:cs="Times New Roman"/>
          <w:b/>
          <w:sz w:val="24"/>
          <w:szCs w:val="24"/>
        </w:rPr>
        <w:t xml:space="preserve">KOMUNIKOWANIA SIĘ ZAMAWIAJĄCEGO Z WYKONAWCAMI W INNY SPOSÓB </w:t>
      </w:r>
      <w:r w:rsidR="007F09F2">
        <w:rPr>
          <w:rFonts w:ascii="Times New Roman" w:hAnsi="Times New Roman" w:cs="Times New Roman"/>
          <w:b/>
          <w:sz w:val="24"/>
          <w:szCs w:val="24"/>
        </w:rPr>
        <w:t>NIŻ PRZY UŻYCIU ŚRODKOW KOMUNIKACJI ELEKTRONICZNEJ W PRZYPADKU ZAISTNIENIA SYTUACJI OKREŚLONYCH W ART. 65 UST.1, ART. 66 I ART. 69</w:t>
      </w:r>
    </w:p>
    <w:p w14:paraId="541FA0C1" w14:textId="77777777" w:rsidR="007F09F2" w:rsidRDefault="007F09F2" w:rsidP="007F09F2">
      <w:pPr>
        <w:pStyle w:val="Akapitzlist"/>
        <w:jc w:val="both"/>
        <w:rPr>
          <w:rFonts w:ascii="Times New Roman" w:hAnsi="Times New Roman" w:cs="Times New Roman"/>
          <w:b/>
          <w:sz w:val="24"/>
          <w:szCs w:val="24"/>
        </w:rPr>
      </w:pPr>
    </w:p>
    <w:p w14:paraId="5C66F131" w14:textId="77777777" w:rsidR="00557971" w:rsidRDefault="007F09F2" w:rsidP="00054555">
      <w:pPr>
        <w:pStyle w:val="Akapitzlist"/>
        <w:jc w:val="both"/>
        <w:rPr>
          <w:rFonts w:ascii="Times New Roman" w:hAnsi="Times New Roman" w:cs="Times New Roman"/>
          <w:sz w:val="24"/>
          <w:szCs w:val="24"/>
        </w:rPr>
      </w:pPr>
      <w:r>
        <w:rPr>
          <w:rFonts w:ascii="Times New Roman" w:hAnsi="Times New Roman" w:cs="Times New Roman"/>
          <w:sz w:val="24"/>
          <w:szCs w:val="24"/>
        </w:rPr>
        <w:t>W niniejszym postę</w:t>
      </w:r>
      <w:r w:rsidRPr="007F09F2">
        <w:rPr>
          <w:rFonts w:ascii="Times New Roman" w:hAnsi="Times New Roman" w:cs="Times New Roman"/>
          <w:sz w:val="24"/>
          <w:szCs w:val="24"/>
        </w:rPr>
        <w:t xml:space="preserve">powaniu nie </w:t>
      </w:r>
      <w:r>
        <w:rPr>
          <w:rFonts w:ascii="Times New Roman" w:hAnsi="Times New Roman" w:cs="Times New Roman"/>
          <w:sz w:val="24"/>
          <w:szCs w:val="24"/>
        </w:rPr>
        <w:t>zachodzą sytuacje określone w art. 65 ust.1, art. 66 i art. 69, w związku z powyższym Zamawiający nie przewiduje innego sposobu komunikacji niż przy użyciu środków komunikacji elektronicznej.</w:t>
      </w:r>
    </w:p>
    <w:p w14:paraId="743FBFE9" w14:textId="77777777" w:rsidR="00F53469" w:rsidRDefault="00F53469" w:rsidP="00054555">
      <w:pPr>
        <w:pStyle w:val="Akapitzlist"/>
        <w:jc w:val="both"/>
        <w:rPr>
          <w:rFonts w:ascii="Times New Roman" w:hAnsi="Times New Roman" w:cs="Times New Roman"/>
          <w:sz w:val="24"/>
          <w:szCs w:val="24"/>
        </w:rPr>
      </w:pPr>
    </w:p>
    <w:p w14:paraId="4CB2490D" w14:textId="77777777" w:rsidR="00F53469" w:rsidRPr="000B1F7A" w:rsidRDefault="00F53469" w:rsidP="00054555">
      <w:pPr>
        <w:pStyle w:val="Akapitzlist"/>
        <w:jc w:val="both"/>
        <w:rPr>
          <w:rFonts w:ascii="Times New Roman" w:hAnsi="Times New Roman" w:cs="Times New Roman"/>
          <w:sz w:val="24"/>
          <w:szCs w:val="24"/>
        </w:rPr>
      </w:pPr>
    </w:p>
    <w:p w14:paraId="6EA957DA" w14:textId="77777777" w:rsidR="002C56F6" w:rsidRPr="00F068F0" w:rsidRDefault="002C56F6" w:rsidP="0090442B">
      <w:pPr>
        <w:pStyle w:val="Akapitzlist"/>
        <w:numPr>
          <w:ilvl w:val="0"/>
          <w:numId w:val="1"/>
        </w:numPr>
        <w:jc w:val="both"/>
        <w:rPr>
          <w:rFonts w:ascii="Times New Roman" w:hAnsi="Times New Roman" w:cs="Times New Roman"/>
          <w:sz w:val="24"/>
          <w:szCs w:val="24"/>
        </w:rPr>
      </w:pPr>
      <w:r w:rsidRPr="00F068F0">
        <w:rPr>
          <w:rFonts w:ascii="Times New Roman" w:hAnsi="Times New Roman" w:cs="Times New Roman"/>
          <w:b/>
          <w:sz w:val="24"/>
          <w:szCs w:val="24"/>
        </w:rPr>
        <w:t xml:space="preserve">WSKAZANIE OSÓB UPRAWNIONYCH DO </w:t>
      </w:r>
      <w:r w:rsidR="007F09F2">
        <w:rPr>
          <w:rFonts w:ascii="Times New Roman" w:hAnsi="Times New Roman" w:cs="Times New Roman"/>
          <w:b/>
          <w:sz w:val="24"/>
          <w:szCs w:val="24"/>
        </w:rPr>
        <w:t>KOMUNIKOWANIA SIĘ Z WYKONAWCAMI</w:t>
      </w:r>
    </w:p>
    <w:p w14:paraId="719C481E" w14:textId="77777777" w:rsidR="002C56F6" w:rsidRPr="00654ED8" w:rsidRDefault="002C56F6" w:rsidP="00FD4D97">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 xml:space="preserve">Do porozumiewania się z wykonawcami upoważnione są następujące osoby po stronie </w:t>
      </w:r>
      <w:r w:rsidR="00F31882">
        <w:rPr>
          <w:rFonts w:ascii="Times New Roman" w:hAnsi="Times New Roman" w:cs="Times New Roman"/>
          <w:sz w:val="24"/>
          <w:szCs w:val="24"/>
        </w:rPr>
        <w:t>Z</w:t>
      </w:r>
      <w:r w:rsidRPr="00654ED8">
        <w:rPr>
          <w:rFonts w:ascii="Times New Roman" w:hAnsi="Times New Roman" w:cs="Times New Roman"/>
          <w:sz w:val="24"/>
          <w:szCs w:val="24"/>
        </w:rPr>
        <w:t xml:space="preserve">amawiającego: </w:t>
      </w:r>
    </w:p>
    <w:p w14:paraId="1387A5E8" w14:textId="77777777" w:rsidR="00787E97" w:rsidRPr="00F578A6" w:rsidRDefault="004E268B" w:rsidP="00BD4330">
      <w:pPr>
        <w:numPr>
          <w:ilvl w:val="0"/>
          <w:numId w:val="4"/>
        </w:numPr>
        <w:suppressAutoHyphens/>
        <w:spacing w:after="120" w:line="276" w:lineRule="auto"/>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Pani </w:t>
      </w:r>
      <w:r w:rsidR="00137178">
        <w:rPr>
          <w:rFonts w:ascii="Times New Roman" w:eastAsia="Times New Roman" w:hAnsi="Times New Roman" w:cs="Times New Roman"/>
          <w:kern w:val="1"/>
          <w:sz w:val="24"/>
          <w:szCs w:val="24"/>
          <w:lang w:eastAsia="ar-SA"/>
        </w:rPr>
        <w:t>Martyna Czarnecka</w:t>
      </w:r>
      <w:r>
        <w:rPr>
          <w:rFonts w:ascii="Times New Roman" w:eastAsia="Times New Roman" w:hAnsi="Times New Roman" w:cs="Times New Roman"/>
          <w:kern w:val="1"/>
          <w:sz w:val="24"/>
          <w:szCs w:val="24"/>
          <w:lang w:eastAsia="ar-SA"/>
        </w:rPr>
        <w:t xml:space="preserve"> – </w:t>
      </w:r>
      <w:r w:rsidR="00137178">
        <w:rPr>
          <w:rFonts w:ascii="Times New Roman" w:eastAsia="Times New Roman" w:hAnsi="Times New Roman" w:cs="Times New Roman"/>
          <w:kern w:val="1"/>
          <w:sz w:val="24"/>
          <w:szCs w:val="24"/>
          <w:lang w:eastAsia="ar-SA"/>
        </w:rPr>
        <w:t xml:space="preserve"> e-mail: </w:t>
      </w:r>
      <w:hyperlink r:id="rId15" w:history="1">
        <w:r w:rsidR="00137178" w:rsidRPr="00D059D1">
          <w:rPr>
            <w:rStyle w:val="Hipercze"/>
            <w:rFonts w:ascii="Times New Roman" w:eastAsia="Times New Roman" w:hAnsi="Times New Roman" w:cs="Times New Roman"/>
            <w:kern w:val="1"/>
            <w:sz w:val="24"/>
            <w:szCs w:val="24"/>
            <w:lang w:eastAsia="ar-SA"/>
          </w:rPr>
          <w:t>martynacz@slubice.org.pl</w:t>
        </w:r>
      </w:hyperlink>
      <w:r w:rsidR="00137178">
        <w:rPr>
          <w:rFonts w:ascii="Times New Roman" w:eastAsia="Times New Roman" w:hAnsi="Times New Roman" w:cs="Times New Roman"/>
          <w:kern w:val="1"/>
          <w:sz w:val="24"/>
          <w:szCs w:val="24"/>
          <w:lang w:eastAsia="ar-SA"/>
        </w:rPr>
        <w:t>, tel. 24 277 89 40</w:t>
      </w:r>
    </w:p>
    <w:p w14:paraId="55F46443" w14:textId="77777777" w:rsidR="00F068F0" w:rsidRPr="00F578A6" w:rsidRDefault="004E268B" w:rsidP="00BD4330">
      <w:pPr>
        <w:numPr>
          <w:ilvl w:val="0"/>
          <w:numId w:val="4"/>
        </w:numPr>
        <w:suppressAutoHyphens/>
        <w:spacing w:after="120" w:line="276" w:lineRule="auto"/>
        <w:jc w:val="both"/>
        <w:rPr>
          <w:rFonts w:ascii="Times New Roman" w:eastAsia="Times New Roman" w:hAnsi="Times New Roman" w:cs="Times New Roman"/>
          <w:kern w:val="1"/>
          <w:sz w:val="24"/>
          <w:szCs w:val="24"/>
          <w:lang w:eastAsia="ar-SA"/>
        </w:rPr>
      </w:pPr>
      <w:r w:rsidRPr="00F578A6">
        <w:rPr>
          <w:rFonts w:ascii="Times New Roman" w:eastAsia="Times New Roman" w:hAnsi="Times New Roman" w:cs="Times New Roman"/>
          <w:kern w:val="1"/>
          <w:sz w:val="24"/>
          <w:szCs w:val="24"/>
          <w:lang w:eastAsia="ar-SA"/>
        </w:rPr>
        <w:t xml:space="preserve">Pan </w:t>
      </w:r>
      <w:r w:rsidR="00137178">
        <w:rPr>
          <w:rFonts w:ascii="Times New Roman" w:eastAsia="Times New Roman" w:hAnsi="Times New Roman" w:cs="Times New Roman"/>
          <w:kern w:val="1"/>
          <w:sz w:val="24"/>
          <w:szCs w:val="24"/>
          <w:lang w:eastAsia="ar-SA"/>
        </w:rPr>
        <w:t>Przemysław Nowacki</w:t>
      </w:r>
      <w:r w:rsidRPr="00F578A6">
        <w:rPr>
          <w:rFonts w:ascii="Times New Roman" w:eastAsia="Times New Roman" w:hAnsi="Times New Roman" w:cs="Times New Roman"/>
          <w:kern w:val="1"/>
          <w:sz w:val="24"/>
          <w:szCs w:val="24"/>
          <w:lang w:eastAsia="ar-SA"/>
        </w:rPr>
        <w:t xml:space="preserve"> – </w:t>
      </w:r>
      <w:r w:rsidR="00137178">
        <w:rPr>
          <w:rFonts w:ascii="Times New Roman" w:eastAsia="Times New Roman" w:hAnsi="Times New Roman" w:cs="Times New Roman"/>
          <w:kern w:val="1"/>
          <w:sz w:val="24"/>
          <w:szCs w:val="24"/>
          <w:lang w:eastAsia="ar-SA"/>
        </w:rPr>
        <w:t xml:space="preserve">e-mail: </w:t>
      </w:r>
      <w:hyperlink r:id="rId16" w:history="1">
        <w:r w:rsidR="00137178" w:rsidRPr="00D059D1">
          <w:rPr>
            <w:rStyle w:val="Hipercze"/>
            <w:rFonts w:ascii="Times New Roman" w:eastAsia="Times New Roman" w:hAnsi="Times New Roman" w:cs="Times New Roman"/>
            <w:kern w:val="1"/>
            <w:sz w:val="24"/>
            <w:szCs w:val="24"/>
            <w:lang w:eastAsia="ar-SA"/>
          </w:rPr>
          <w:t>sekretarzgminy@slubice.org.pl</w:t>
        </w:r>
      </w:hyperlink>
      <w:r w:rsidR="00137178">
        <w:rPr>
          <w:rFonts w:ascii="Times New Roman" w:eastAsia="Times New Roman" w:hAnsi="Times New Roman" w:cs="Times New Roman"/>
          <w:kern w:val="1"/>
          <w:sz w:val="24"/>
          <w:szCs w:val="24"/>
          <w:lang w:eastAsia="ar-SA"/>
        </w:rPr>
        <w:t>, tel. 24 277 89 32</w:t>
      </w:r>
    </w:p>
    <w:p w14:paraId="1BB733E9" w14:textId="77777777" w:rsidR="002C56F6" w:rsidRPr="00F068F0" w:rsidRDefault="007F09F2" w:rsidP="0090442B">
      <w:pPr>
        <w:pStyle w:val="Akapitzlist"/>
        <w:numPr>
          <w:ilvl w:val="0"/>
          <w:numId w:val="1"/>
        </w:numPr>
        <w:suppressAutoHyphens/>
        <w:spacing w:after="120" w:line="276" w:lineRule="auto"/>
        <w:jc w:val="both"/>
        <w:rPr>
          <w:rFonts w:ascii="Times New Roman" w:eastAsia="Times New Roman" w:hAnsi="Times New Roman" w:cs="Times New Roman"/>
          <w:kern w:val="1"/>
          <w:sz w:val="24"/>
          <w:szCs w:val="24"/>
          <w:lang w:eastAsia="ar-SA"/>
        </w:rPr>
      </w:pPr>
      <w:r>
        <w:rPr>
          <w:rFonts w:ascii="Times New Roman" w:hAnsi="Times New Roman" w:cs="Times New Roman"/>
          <w:b/>
          <w:sz w:val="24"/>
          <w:szCs w:val="24"/>
        </w:rPr>
        <w:t>TERMIN ZWIĄZANIA OFERTĄ</w:t>
      </w:r>
    </w:p>
    <w:p w14:paraId="5E4F35C1" w14:textId="77777777" w:rsidR="00F068F0" w:rsidRDefault="002C56F6" w:rsidP="00F068F0">
      <w:pPr>
        <w:spacing w:after="0" w:line="276" w:lineRule="auto"/>
        <w:ind w:left="284"/>
        <w:jc w:val="both"/>
        <w:rPr>
          <w:rFonts w:ascii="Times New Roman" w:hAnsi="Times New Roman" w:cs="Times New Roman"/>
          <w:sz w:val="24"/>
          <w:szCs w:val="24"/>
        </w:rPr>
      </w:pPr>
      <w:r w:rsidRPr="00654ED8">
        <w:rPr>
          <w:rFonts w:ascii="Times New Roman" w:hAnsi="Times New Roman" w:cs="Times New Roman"/>
          <w:sz w:val="24"/>
          <w:szCs w:val="24"/>
        </w:rPr>
        <w:t>Wykonawcy będą związani ofer</w:t>
      </w:r>
      <w:r w:rsidRPr="0095769B">
        <w:rPr>
          <w:rFonts w:ascii="Times New Roman" w:hAnsi="Times New Roman" w:cs="Times New Roman"/>
          <w:sz w:val="24"/>
          <w:szCs w:val="24"/>
        </w:rPr>
        <w:t>tami do dnia</w:t>
      </w:r>
      <w:r w:rsidR="0095769B">
        <w:rPr>
          <w:rFonts w:ascii="Times New Roman" w:hAnsi="Times New Roman" w:cs="Times New Roman"/>
          <w:sz w:val="24"/>
          <w:szCs w:val="24"/>
        </w:rPr>
        <w:t xml:space="preserve"> </w:t>
      </w:r>
      <w:r w:rsidR="0095769B" w:rsidRPr="0095769B">
        <w:rPr>
          <w:rFonts w:ascii="Times New Roman" w:hAnsi="Times New Roman" w:cs="Times New Roman"/>
          <w:b/>
          <w:sz w:val="24"/>
          <w:szCs w:val="24"/>
        </w:rPr>
        <w:t xml:space="preserve">28 maja </w:t>
      </w:r>
      <w:r w:rsidR="00182DB9" w:rsidRPr="0095769B">
        <w:rPr>
          <w:rFonts w:ascii="Times New Roman" w:hAnsi="Times New Roman" w:cs="Times New Roman"/>
          <w:b/>
          <w:sz w:val="24"/>
          <w:szCs w:val="24"/>
        </w:rPr>
        <w:t>2022 r.</w:t>
      </w:r>
    </w:p>
    <w:p w14:paraId="1FCE0B3A" w14:textId="77777777" w:rsidR="00F068F0" w:rsidRDefault="00F068F0" w:rsidP="00F068F0">
      <w:pPr>
        <w:spacing w:after="0" w:line="276" w:lineRule="auto"/>
        <w:ind w:left="284"/>
        <w:jc w:val="both"/>
        <w:rPr>
          <w:rFonts w:ascii="Times New Roman" w:hAnsi="Times New Roman" w:cs="Times New Roman"/>
          <w:color w:val="FF0000"/>
          <w:sz w:val="24"/>
          <w:szCs w:val="24"/>
        </w:rPr>
      </w:pPr>
    </w:p>
    <w:p w14:paraId="3E9168F1" w14:textId="77777777" w:rsidR="002C56F6" w:rsidRPr="00F068F0" w:rsidRDefault="002C56F6" w:rsidP="0090442B">
      <w:pPr>
        <w:pStyle w:val="Akapitzlist"/>
        <w:numPr>
          <w:ilvl w:val="0"/>
          <w:numId w:val="1"/>
        </w:numPr>
        <w:spacing w:after="0" w:line="276" w:lineRule="auto"/>
        <w:jc w:val="both"/>
        <w:rPr>
          <w:rFonts w:ascii="Times New Roman" w:hAnsi="Times New Roman" w:cs="Times New Roman"/>
          <w:color w:val="FF0000"/>
          <w:sz w:val="24"/>
          <w:szCs w:val="24"/>
        </w:rPr>
      </w:pPr>
      <w:r w:rsidRPr="00F068F0">
        <w:rPr>
          <w:rFonts w:ascii="Times New Roman" w:hAnsi="Times New Roman" w:cs="Times New Roman"/>
          <w:b/>
          <w:sz w:val="24"/>
          <w:szCs w:val="24"/>
        </w:rPr>
        <w:t>OP</w:t>
      </w:r>
      <w:r w:rsidR="007F09F2">
        <w:rPr>
          <w:rFonts w:ascii="Times New Roman" w:hAnsi="Times New Roman" w:cs="Times New Roman"/>
          <w:b/>
          <w:sz w:val="24"/>
          <w:szCs w:val="24"/>
        </w:rPr>
        <w:t>IS SPOSOBU PRZYGOTOWANIA OFERTY</w:t>
      </w:r>
    </w:p>
    <w:p w14:paraId="6B73BA38" w14:textId="77777777" w:rsidR="002C56F6" w:rsidRPr="00654ED8" w:rsidRDefault="002C56F6" w:rsidP="00FD4D97">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sz w:val="24"/>
          <w:szCs w:val="24"/>
        </w:rPr>
        <w:t xml:space="preserve">Oferta ma być sporządzona zgodnie z warunkami określonymi w SWZ. Dokumenty sporządzone w języku obcym muszą być złożone wraz z tłumaczeniem na język polski. </w:t>
      </w:r>
    </w:p>
    <w:p w14:paraId="51BBD9EC" w14:textId="77777777" w:rsidR="00F068F0" w:rsidRDefault="002C56F6" w:rsidP="00F068F0">
      <w:pPr>
        <w:spacing w:after="0" w:line="276" w:lineRule="auto"/>
        <w:ind w:left="851" w:hanging="425"/>
        <w:jc w:val="both"/>
        <w:rPr>
          <w:rFonts w:ascii="Times New Roman" w:hAnsi="Times New Roman" w:cs="Times New Roman"/>
          <w:sz w:val="24"/>
          <w:szCs w:val="24"/>
        </w:rPr>
      </w:pPr>
      <w:r w:rsidRPr="00654ED8">
        <w:rPr>
          <w:rFonts w:ascii="Times New Roman" w:hAnsi="Times New Roman" w:cs="Times New Roman"/>
          <w:sz w:val="24"/>
          <w:szCs w:val="24"/>
        </w:rPr>
        <w:t>Dokumenty, które wykonawcy muszą złożyć wraz z ofertą:</w:t>
      </w:r>
    </w:p>
    <w:p w14:paraId="2EA41C03" w14:textId="77777777" w:rsidR="00F31882" w:rsidRPr="00F31882" w:rsidRDefault="002C56F6" w:rsidP="00BD4330">
      <w:pPr>
        <w:pStyle w:val="Akapitzlist"/>
        <w:numPr>
          <w:ilvl w:val="0"/>
          <w:numId w:val="5"/>
        </w:numPr>
        <w:spacing w:after="0" w:line="276" w:lineRule="auto"/>
        <w:jc w:val="both"/>
        <w:rPr>
          <w:rFonts w:ascii="Times New Roman" w:hAnsi="Times New Roman" w:cs="Times New Roman"/>
          <w:sz w:val="24"/>
          <w:szCs w:val="24"/>
        </w:rPr>
      </w:pPr>
      <w:r w:rsidRPr="00F31882">
        <w:rPr>
          <w:rFonts w:ascii="Times New Roman" w:hAnsi="Times New Roman" w:cs="Times New Roman"/>
          <w:b/>
          <w:sz w:val="24"/>
          <w:szCs w:val="24"/>
        </w:rPr>
        <w:t>Wypełniony FORMULARZ OFERTOWY</w:t>
      </w:r>
      <w:r w:rsidRPr="00F31882">
        <w:rPr>
          <w:rFonts w:ascii="Times New Roman" w:hAnsi="Times New Roman" w:cs="Times New Roman"/>
          <w:sz w:val="24"/>
          <w:szCs w:val="24"/>
        </w:rPr>
        <w:t xml:space="preserve">, stanowiący załącznik nr </w:t>
      </w:r>
      <w:r w:rsidR="00F068F0" w:rsidRPr="00F31882">
        <w:rPr>
          <w:rFonts w:ascii="Times New Roman" w:hAnsi="Times New Roman" w:cs="Times New Roman"/>
          <w:sz w:val="24"/>
          <w:szCs w:val="24"/>
        </w:rPr>
        <w:t>1</w:t>
      </w:r>
      <w:r w:rsidRPr="00F31882">
        <w:rPr>
          <w:rFonts w:ascii="Times New Roman" w:hAnsi="Times New Roman" w:cs="Times New Roman"/>
          <w:sz w:val="24"/>
          <w:szCs w:val="24"/>
        </w:rPr>
        <w:t xml:space="preserve"> do SWZ. Do oferty należy dołączyć aktualne dokumenty potwierdzające status prawny wykonawcy, np. odpis z właściwego rejestru lub z centralnej ewidencji i informacji o działalności gospodarczej. Oferta nie musi zawierać tych dokumentów w przypadku wskazania przez wykonawcę, że  są one dostępne w formie elektronicznej pod określonymi adresami internetowymi ogólnodostę</w:t>
      </w:r>
      <w:r w:rsidR="00F068F0" w:rsidRPr="00F31882">
        <w:rPr>
          <w:rFonts w:ascii="Times New Roman" w:hAnsi="Times New Roman" w:cs="Times New Roman"/>
          <w:sz w:val="24"/>
          <w:szCs w:val="24"/>
        </w:rPr>
        <w:t xml:space="preserve">pnych i bezpłatnych baz danych. </w:t>
      </w:r>
      <w:r w:rsidRPr="00F31882">
        <w:rPr>
          <w:rFonts w:ascii="Times New Roman" w:hAnsi="Times New Roman" w:cs="Times New Roman"/>
          <w:b/>
          <w:sz w:val="24"/>
          <w:szCs w:val="24"/>
        </w:rPr>
        <w:t xml:space="preserve">Upoważnienie osób podpisujących ofertę musi bezpośrednio wynikać z ww. dokumentów. </w:t>
      </w:r>
    </w:p>
    <w:p w14:paraId="68D35A6E" w14:textId="77777777" w:rsidR="002C56F6" w:rsidRPr="00F31882" w:rsidRDefault="002C56F6" w:rsidP="00BD4330">
      <w:pPr>
        <w:pStyle w:val="Akapitzlist"/>
        <w:numPr>
          <w:ilvl w:val="0"/>
          <w:numId w:val="5"/>
        </w:numPr>
        <w:spacing w:after="0" w:line="276" w:lineRule="auto"/>
        <w:jc w:val="both"/>
        <w:rPr>
          <w:rFonts w:ascii="Times New Roman" w:hAnsi="Times New Roman" w:cs="Times New Roman"/>
          <w:sz w:val="24"/>
          <w:szCs w:val="24"/>
        </w:rPr>
      </w:pPr>
      <w:r w:rsidRPr="00F31882">
        <w:rPr>
          <w:rFonts w:ascii="Times New Roman" w:hAnsi="Times New Roman" w:cs="Times New Roman"/>
          <w:sz w:val="24"/>
          <w:szCs w:val="24"/>
        </w:rPr>
        <w:t xml:space="preserve">Wypełniony załącznik nr </w:t>
      </w:r>
      <w:r w:rsidR="00F31882">
        <w:rPr>
          <w:rFonts w:ascii="Times New Roman" w:hAnsi="Times New Roman" w:cs="Times New Roman"/>
          <w:sz w:val="24"/>
          <w:szCs w:val="24"/>
        </w:rPr>
        <w:t>2</w:t>
      </w:r>
      <w:r w:rsidRPr="00F31882">
        <w:rPr>
          <w:rFonts w:ascii="Times New Roman" w:hAnsi="Times New Roman" w:cs="Times New Roman"/>
          <w:sz w:val="24"/>
          <w:szCs w:val="24"/>
        </w:rPr>
        <w:t xml:space="preserve"> do SWZ, stanowiący </w:t>
      </w:r>
      <w:r w:rsidRPr="00F31882">
        <w:rPr>
          <w:rFonts w:ascii="Times New Roman" w:hAnsi="Times New Roman" w:cs="Times New Roman"/>
          <w:b/>
          <w:sz w:val="24"/>
          <w:szCs w:val="24"/>
        </w:rPr>
        <w:t>oświadczenie, o którym mowa w art. 125 ust. 1 ustawy Pzp</w:t>
      </w:r>
      <w:r w:rsidRPr="00F31882">
        <w:rPr>
          <w:rFonts w:ascii="Times New Roman" w:hAnsi="Times New Roman" w:cs="Times New Roman"/>
          <w:sz w:val="24"/>
          <w:szCs w:val="24"/>
        </w:rPr>
        <w:t xml:space="preserve"> dotyczące odpowiednio: </w:t>
      </w:r>
    </w:p>
    <w:p w14:paraId="0F4128C6" w14:textId="77777777" w:rsidR="00F068F0" w:rsidRDefault="00F068F0" w:rsidP="00BD4330">
      <w:pPr>
        <w:pStyle w:val="Akapitzlist"/>
        <w:numPr>
          <w:ilvl w:val="0"/>
          <w:numId w:val="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Wykonawcy,</w:t>
      </w:r>
    </w:p>
    <w:p w14:paraId="51C5DC3E" w14:textId="77777777" w:rsidR="00F068F0" w:rsidRDefault="002C56F6" w:rsidP="00BD4330">
      <w:pPr>
        <w:pStyle w:val="Akapitzlist"/>
        <w:numPr>
          <w:ilvl w:val="0"/>
          <w:numId w:val="6"/>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każdego ze wspólników konsorcjum (w przypadku składania oferty wspólnej) oraz każdeg</w:t>
      </w:r>
      <w:r w:rsidR="00F068F0">
        <w:rPr>
          <w:rFonts w:ascii="Times New Roman" w:hAnsi="Times New Roman" w:cs="Times New Roman"/>
          <w:sz w:val="24"/>
          <w:szCs w:val="24"/>
        </w:rPr>
        <w:t>o ze wspólników spółki cywilnej,</w:t>
      </w:r>
    </w:p>
    <w:p w14:paraId="2E9F05B9" w14:textId="77777777" w:rsidR="00F068F0" w:rsidRPr="00F068F0" w:rsidRDefault="002C56F6" w:rsidP="00BD4330">
      <w:pPr>
        <w:pStyle w:val="Akapitzlist"/>
        <w:numPr>
          <w:ilvl w:val="0"/>
          <w:numId w:val="6"/>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podmiotów „trzecich”, czyli podmiotów, na zasoby których powołuje się wykonawca w celu spełnienia warunków udziału w postępowaniu, o których mowa w </w:t>
      </w:r>
      <w:r w:rsidR="00EA3A0E">
        <w:rPr>
          <w:rFonts w:ascii="Times New Roman" w:hAnsi="Times New Roman" w:cs="Times New Roman"/>
          <w:sz w:val="24"/>
          <w:szCs w:val="24"/>
        </w:rPr>
        <w:t xml:space="preserve">dziale IX </w:t>
      </w:r>
      <w:r w:rsidRPr="00F068F0">
        <w:rPr>
          <w:rFonts w:ascii="Times New Roman" w:hAnsi="Times New Roman" w:cs="Times New Roman"/>
          <w:sz w:val="24"/>
          <w:szCs w:val="24"/>
        </w:rPr>
        <w:t xml:space="preserve"> SWZ oraz przesłanek wykluczenia z postępowania, o których mo</w:t>
      </w:r>
      <w:r w:rsidR="00EA3A0E">
        <w:rPr>
          <w:rFonts w:ascii="Times New Roman" w:hAnsi="Times New Roman" w:cs="Times New Roman"/>
          <w:sz w:val="24"/>
          <w:szCs w:val="24"/>
        </w:rPr>
        <w:t xml:space="preserve">wa w art. 108 ust. 1 ustawy Pzp </w:t>
      </w:r>
      <w:r w:rsidRPr="00F068F0">
        <w:rPr>
          <w:rFonts w:ascii="Times New Roman" w:hAnsi="Times New Roman" w:cs="Times New Roman"/>
          <w:sz w:val="24"/>
          <w:szCs w:val="24"/>
        </w:rPr>
        <w:t>oraz art. 109 ust. 1 ustaw</w:t>
      </w:r>
      <w:r w:rsidR="00E35BEF">
        <w:rPr>
          <w:rFonts w:ascii="Times New Roman" w:hAnsi="Times New Roman" w:cs="Times New Roman"/>
          <w:sz w:val="24"/>
          <w:szCs w:val="24"/>
        </w:rPr>
        <w:t>y Pzp punkty 5, 6, 7, 8, 9 i 10.</w:t>
      </w:r>
    </w:p>
    <w:p w14:paraId="25AB63D3" w14:textId="146BF3B4" w:rsidR="00F068F0" w:rsidRDefault="002C56F6" w:rsidP="00BD4330">
      <w:pPr>
        <w:pStyle w:val="Akapitzlist"/>
        <w:numPr>
          <w:ilvl w:val="0"/>
          <w:numId w:val="5"/>
        </w:numPr>
        <w:spacing w:after="0" w:line="276" w:lineRule="auto"/>
        <w:jc w:val="both"/>
        <w:rPr>
          <w:rFonts w:ascii="Times New Roman" w:hAnsi="Times New Roman" w:cs="Times New Roman"/>
          <w:sz w:val="24"/>
          <w:szCs w:val="24"/>
        </w:rPr>
      </w:pPr>
      <w:r w:rsidRPr="00F068F0">
        <w:rPr>
          <w:rFonts w:ascii="Times New Roman" w:hAnsi="Times New Roman" w:cs="Times New Roman"/>
          <w:b/>
          <w:sz w:val="24"/>
          <w:szCs w:val="24"/>
        </w:rPr>
        <w:t xml:space="preserve">Zobowiązania podmiotów udostępniających zasoby na które wykonawca będzie się powoływał w celu spełniania warunków udziału w postępowaniu, o których mowa w </w:t>
      </w:r>
      <w:r w:rsidR="00F93230">
        <w:rPr>
          <w:rFonts w:ascii="Times New Roman" w:hAnsi="Times New Roman" w:cs="Times New Roman"/>
          <w:b/>
          <w:sz w:val="24"/>
          <w:szCs w:val="24"/>
        </w:rPr>
        <w:t xml:space="preserve">dziale XIX </w:t>
      </w:r>
      <w:r w:rsidR="00055938">
        <w:rPr>
          <w:rFonts w:ascii="Times New Roman" w:hAnsi="Times New Roman" w:cs="Times New Roman"/>
          <w:b/>
          <w:sz w:val="24"/>
          <w:szCs w:val="24"/>
        </w:rPr>
        <w:t>SWZ</w:t>
      </w:r>
      <w:r w:rsidRPr="00F068F0">
        <w:rPr>
          <w:rFonts w:ascii="Times New Roman" w:hAnsi="Times New Roman" w:cs="Times New Roman"/>
          <w:b/>
          <w:sz w:val="24"/>
          <w:szCs w:val="24"/>
        </w:rPr>
        <w:t xml:space="preserve">. </w:t>
      </w:r>
      <w:r w:rsidRPr="00F068F0">
        <w:rPr>
          <w:rFonts w:ascii="Times New Roman" w:hAnsi="Times New Roman" w:cs="Times New Roman"/>
          <w:sz w:val="24"/>
          <w:szCs w:val="24"/>
        </w:rPr>
        <w:t xml:space="preserve">Zgodnie z art. 118 ust. 3 ustawy Pzp </w:t>
      </w:r>
      <w:r w:rsidR="00F93230">
        <w:rPr>
          <w:rFonts w:ascii="Times New Roman" w:hAnsi="Times New Roman" w:cs="Times New Roman"/>
          <w:sz w:val="24"/>
          <w:szCs w:val="24"/>
        </w:rPr>
        <w:t xml:space="preserve">Wykonawca </w:t>
      </w:r>
      <w:r w:rsidRPr="00F068F0">
        <w:rPr>
          <w:rFonts w:ascii="Times New Roman" w:hAnsi="Times New Roman" w:cs="Times New Roman"/>
          <w:sz w:val="24"/>
          <w:szCs w:val="24"/>
        </w:rPr>
        <w:t>musi złożyć wraz z ofertą zobowiązania ww. podmiotów</w:t>
      </w:r>
      <w:r w:rsidR="00776576">
        <w:rPr>
          <w:rFonts w:ascii="Times New Roman" w:hAnsi="Times New Roman" w:cs="Times New Roman"/>
          <w:sz w:val="24"/>
          <w:szCs w:val="24"/>
        </w:rPr>
        <w:t xml:space="preserve"> </w:t>
      </w:r>
      <w:r w:rsidRPr="00F068F0">
        <w:rPr>
          <w:rFonts w:ascii="Times New Roman" w:hAnsi="Times New Roman" w:cs="Times New Roman"/>
          <w:sz w:val="24"/>
          <w:szCs w:val="24"/>
        </w:rPr>
        <w:t xml:space="preserve">do oddania mu do dyspozycji tych zasobów na potrzeby realizacji zamówienia albo </w:t>
      </w:r>
      <w:r w:rsidRPr="00F068F0">
        <w:rPr>
          <w:rFonts w:ascii="Times New Roman" w:hAnsi="Times New Roman" w:cs="Times New Roman"/>
          <w:b/>
          <w:sz w:val="24"/>
          <w:szCs w:val="24"/>
        </w:rPr>
        <w:t>inne podmiotowe środki dowodowe</w:t>
      </w:r>
      <w:r w:rsidRPr="00F068F0">
        <w:rPr>
          <w:rFonts w:ascii="Times New Roman" w:hAnsi="Times New Roman" w:cs="Times New Roman"/>
          <w:sz w:val="24"/>
          <w:szCs w:val="24"/>
        </w:rPr>
        <w:t xml:space="preserve"> potwierdzające, że wykonawca realizując zamówienie, będzie dysponował niezbędnymi zasobami tych podmiotów.</w:t>
      </w:r>
      <w:r w:rsidR="00776576">
        <w:rPr>
          <w:rFonts w:ascii="Times New Roman" w:hAnsi="Times New Roman" w:cs="Times New Roman"/>
          <w:sz w:val="24"/>
          <w:szCs w:val="24"/>
        </w:rPr>
        <w:t xml:space="preserve"> </w:t>
      </w:r>
      <w:r w:rsidRPr="00F068F0">
        <w:rPr>
          <w:rFonts w:ascii="Times New Roman" w:hAnsi="Times New Roman" w:cs="Times New Roman"/>
          <w:sz w:val="24"/>
          <w:szCs w:val="24"/>
        </w:rPr>
        <w:t xml:space="preserve">Zgodnie z art. 118 ust. 4 ustawy Pzp zobowiązanie podmiotu udostępniającego zasoby, którego wzór </w:t>
      </w:r>
      <w:r w:rsidR="00787E97" w:rsidRPr="00F068F0">
        <w:rPr>
          <w:rFonts w:ascii="Times New Roman" w:hAnsi="Times New Roman" w:cs="Times New Roman"/>
          <w:sz w:val="24"/>
          <w:szCs w:val="24"/>
        </w:rPr>
        <w:t xml:space="preserve">stanowi </w:t>
      </w:r>
      <w:r w:rsidRPr="00F068F0">
        <w:rPr>
          <w:rFonts w:ascii="Times New Roman" w:hAnsi="Times New Roman" w:cs="Times New Roman"/>
          <w:sz w:val="24"/>
          <w:szCs w:val="24"/>
        </w:rPr>
        <w:t xml:space="preserve">załącznik nr </w:t>
      </w:r>
      <w:r w:rsidR="00F93230">
        <w:rPr>
          <w:rFonts w:ascii="Times New Roman" w:hAnsi="Times New Roman" w:cs="Times New Roman"/>
          <w:sz w:val="24"/>
          <w:szCs w:val="24"/>
        </w:rPr>
        <w:t>3</w:t>
      </w:r>
      <w:r w:rsidRPr="00F068F0">
        <w:rPr>
          <w:rFonts w:ascii="Times New Roman" w:hAnsi="Times New Roman" w:cs="Times New Roman"/>
          <w:sz w:val="24"/>
          <w:szCs w:val="24"/>
        </w:rPr>
        <w:t xml:space="preserve"> do SWZ, musi potwierdzać, że stosunek łączący wykonawcę z podmiotami udostępniającymi zasoby gwarantuje rzeczywisty dostęp do tych zasobów oraz musi określać w szczególności:</w:t>
      </w:r>
    </w:p>
    <w:p w14:paraId="3B21526B" w14:textId="77777777" w:rsidR="00F068F0" w:rsidRDefault="002C56F6" w:rsidP="00BD4330">
      <w:pPr>
        <w:pStyle w:val="Akapitzlist"/>
        <w:numPr>
          <w:ilvl w:val="0"/>
          <w:numId w:val="7"/>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zakres dostępnych wykonawcy zasobów podmiotu udostępniającego zasoby;</w:t>
      </w:r>
    </w:p>
    <w:p w14:paraId="0863B8A1" w14:textId="77777777" w:rsidR="00F068F0" w:rsidRDefault="002C56F6" w:rsidP="00BD4330">
      <w:pPr>
        <w:pStyle w:val="Akapitzlist"/>
        <w:numPr>
          <w:ilvl w:val="0"/>
          <w:numId w:val="7"/>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sposób i okres udostępnienia wykonawcy i wykorzystania przez niego zasobów podmiotu udostępniającego te zasoby przy wykonywaniu zamówienia;</w:t>
      </w:r>
    </w:p>
    <w:p w14:paraId="74AE9F39" w14:textId="77777777" w:rsidR="00F068F0" w:rsidRDefault="002C56F6" w:rsidP="00BD4330">
      <w:pPr>
        <w:pStyle w:val="Akapitzlist"/>
        <w:numPr>
          <w:ilvl w:val="0"/>
          <w:numId w:val="7"/>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A1F4A63" w14:textId="77777777" w:rsidR="00F068F0" w:rsidRPr="00F068F0" w:rsidRDefault="002C56F6" w:rsidP="00BD4330">
      <w:pPr>
        <w:pStyle w:val="Akapitzlist"/>
        <w:numPr>
          <w:ilvl w:val="0"/>
          <w:numId w:val="5"/>
        </w:numPr>
        <w:spacing w:after="0" w:line="276" w:lineRule="auto"/>
        <w:jc w:val="both"/>
        <w:rPr>
          <w:rFonts w:ascii="Times New Roman" w:hAnsi="Times New Roman" w:cs="Times New Roman"/>
          <w:sz w:val="24"/>
          <w:szCs w:val="24"/>
        </w:rPr>
      </w:pPr>
      <w:r w:rsidRPr="00F068F0">
        <w:rPr>
          <w:rFonts w:ascii="Times New Roman" w:hAnsi="Times New Roman" w:cs="Times New Roman"/>
          <w:b/>
          <w:sz w:val="24"/>
          <w:szCs w:val="24"/>
        </w:rPr>
        <w:t xml:space="preserve">Pełnomocnictwo </w:t>
      </w:r>
      <w:r w:rsidR="00F068F0">
        <w:rPr>
          <w:rFonts w:ascii="Times New Roman" w:hAnsi="Times New Roman" w:cs="Times New Roman"/>
          <w:sz w:val="24"/>
          <w:szCs w:val="24"/>
        </w:rPr>
        <w:t xml:space="preserve">(jeżeli dotyczy). </w:t>
      </w:r>
      <w:r w:rsidRPr="00F068F0">
        <w:rPr>
          <w:rFonts w:ascii="Times New Roman" w:eastAsia="Times New Roman" w:hAnsi="Times New Roman" w:cs="Times New Roman"/>
          <w:b/>
          <w:kern w:val="2"/>
          <w:sz w:val="24"/>
          <w:szCs w:val="24"/>
          <w:lang w:eastAsia="ar-SA"/>
        </w:rPr>
        <w:t>Upoważnienie osób podpisujących ofertę musi bezpośrednio wynikać z dokumentów dołączonych do oferty</w:t>
      </w:r>
      <w:r w:rsidRPr="00F068F0">
        <w:rPr>
          <w:rFonts w:ascii="Times New Roman" w:eastAsia="Times New Roman" w:hAnsi="Times New Roman" w:cs="Times New Roman"/>
          <w:kern w:val="2"/>
          <w:sz w:val="24"/>
          <w:szCs w:val="24"/>
          <w:lang w:eastAsia="ar-SA"/>
        </w:rPr>
        <w:t>. Oznacza to, że jeżeli upoważnienie takie nie wynika wprost z dokumentu stwierdzającego status prawny wykonawcy, to do oferty należy dołączyć stosowne pełnomocnictwo w formie oryginału lub kserokopii potwierdzonej notarialnie, ustanowione do reprezentowania wykonawcy/ów ubiegającego/</w:t>
      </w:r>
      <w:proofErr w:type="spellStart"/>
      <w:r w:rsidRPr="00F068F0">
        <w:rPr>
          <w:rFonts w:ascii="Times New Roman" w:eastAsia="Times New Roman" w:hAnsi="Times New Roman" w:cs="Times New Roman"/>
          <w:kern w:val="2"/>
          <w:sz w:val="24"/>
          <w:szCs w:val="24"/>
          <w:lang w:eastAsia="ar-SA"/>
        </w:rPr>
        <w:t>ych</w:t>
      </w:r>
      <w:proofErr w:type="spellEnd"/>
      <w:r w:rsidRPr="00F068F0">
        <w:rPr>
          <w:rFonts w:ascii="Times New Roman" w:eastAsia="Times New Roman" w:hAnsi="Times New Roman" w:cs="Times New Roman"/>
          <w:kern w:val="2"/>
          <w:sz w:val="24"/>
          <w:szCs w:val="24"/>
          <w:lang w:eastAsia="ar-SA"/>
        </w:rPr>
        <w:t xml:space="preserve"> się o udzielenie zamówienia publicznego.</w:t>
      </w:r>
      <w:r w:rsidR="0095769B">
        <w:rPr>
          <w:rFonts w:ascii="Times New Roman" w:eastAsia="Times New Roman" w:hAnsi="Times New Roman" w:cs="Times New Roman"/>
          <w:kern w:val="2"/>
          <w:sz w:val="24"/>
          <w:szCs w:val="24"/>
          <w:lang w:eastAsia="ar-SA"/>
        </w:rPr>
        <w:t xml:space="preserve"> </w:t>
      </w:r>
      <w:r w:rsidRPr="00F068F0">
        <w:rPr>
          <w:rFonts w:ascii="Times New Roman" w:eastAsia="Times New Roman" w:hAnsi="Times New Roman" w:cs="Times New Roman"/>
          <w:b/>
          <w:bCs/>
          <w:iCs/>
          <w:kern w:val="2"/>
          <w:sz w:val="24"/>
          <w:szCs w:val="24"/>
          <w:lang w:eastAsia="ar-SA"/>
        </w:rPr>
        <w:t>W przypadku składania oferty wspólnej przez kilku przedsiębiorców</w:t>
      </w:r>
      <w:r w:rsidRPr="00F068F0">
        <w:rPr>
          <w:rFonts w:ascii="Times New Roman" w:eastAsia="Times New Roman" w:hAnsi="Times New Roman" w:cs="Times New Roman"/>
          <w:iCs/>
          <w:kern w:val="2"/>
          <w:sz w:val="24"/>
          <w:szCs w:val="24"/>
          <w:lang w:eastAsia="ar-SA"/>
        </w:rPr>
        <w:t xml:space="preserve"> (tzw. konsorcjum) wspólnicy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ze wspólników.</w:t>
      </w:r>
    </w:p>
    <w:p w14:paraId="4D759B65" w14:textId="77777777" w:rsidR="00F841AF" w:rsidRDefault="002C56F6" w:rsidP="00F841AF">
      <w:pPr>
        <w:pStyle w:val="Akapitzlist"/>
        <w:numPr>
          <w:ilvl w:val="0"/>
          <w:numId w:val="5"/>
        </w:numPr>
        <w:spacing w:after="0" w:line="276" w:lineRule="auto"/>
        <w:jc w:val="both"/>
        <w:rPr>
          <w:rFonts w:ascii="Times New Roman" w:hAnsi="Times New Roman" w:cs="Times New Roman"/>
          <w:sz w:val="24"/>
          <w:szCs w:val="24"/>
        </w:rPr>
      </w:pPr>
      <w:r w:rsidRPr="00F068F0">
        <w:rPr>
          <w:rFonts w:ascii="Times New Roman" w:hAnsi="Times New Roman" w:cs="Times New Roman"/>
          <w:b/>
          <w:sz w:val="24"/>
          <w:szCs w:val="24"/>
        </w:rPr>
        <w:t>Dowód wpłaty wadium</w:t>
      </w:r>
      <w:r w:rsidRPr="00F068F0">
        <w:rPr>
          <w:rFonts w:ascii="Times New Roman" w:hAnsi="Times New Roman" w:cs="Times New Roman"/>
          <w:sz w:val="24"/>
          <w:szCs w:val="24"/>
        </w:rPr>
        <w:t>.</w:t>
      </w:r>
    </w:p>
    <w:p w14:paraId="33D74CF5" w14:textId="77777777" w:rsidR="00CE29E5" w:rsidRPr="00CE29E5" w:rsidRDefault="00CE29E5" w:rsidP="00F841AF">
      <w:pPr>
        <w:pStyle w:val="Akapitzlist"/>
        <w:numPr>
          <w:ilvl w:val="0"/>
          <w:numId w:val="5"/>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 xml:space="preserve">Oświadczenie składane na podstawie art. 117 ust. 4 Pzp </w:t>
      </w:r>
      <w:r w:rsidRPr="00CE29E5">
        <w:rPr>
          <w:rFonts w:ascii="Times New Roman" w:hAnsi="Times New Roman" w:cs="Times New Roman"/>
          <w:sz w:val="24"/>
          <w:szCs w:val="24"/>
        </w:rPr>
        <w:t>określające, które roboty budowlane</w:t>
      </w:r>
      <w:r>
        <w:rPr>
          <w:rFonts w:ascii="Times New Roman" w:hAnsi="Times New Roman" w:cs="Times New Roman"/>
          <w:sz w:val="24"/>
          <w:szCs w:val="24"/>
        </w:rPr>
        <w:t xml:space="preserve">, dostawy, usługi wykonają poszczególni wykonawcy – </w:t>
      </w:r>
      <w:r>
        <w:rPr>
          <w:rFonts w:ascii="Times New Roman" w:hAnsi="Times New Roman" w:cs="Times New Roman"/>
          <w:sz w:val="24"/>
          <w:szCs w:val="24"/>
        </w:rPr>
        <w:br/>
      </w:r>
      <w:r w:rsidRPr="0053069D">
        <w:rPr>
          <w:rFonts w:ascii="Times New Roman" w:hAnsi="Times New Roman" w:cs="Times New Roman"/>
          <w:b/>
          <w:sz w:val="24"/>
          <w:szCs w:val="24"/>
        </w:rPr>
        <w:t>w przypadku wykonawców wspólnie ubiegających się o udzielenie zamówienia (konsorcjum, spółka cywilna)</w:t>
      </w:r>
      <w:r>
        <w:rPr>
          <w:rFonts w:ascii="Times New Roman" w:hAnsi="Times New Roman" w:cs="Times New Roman"/>
          <w:sz w:val="24"/>
          <w:szCs w:val="24"/>
        </w:rPr>
        <w:t>, stanowiące załącznik nr 1</w:t>
      </w:r>
      <w:r w:rsidR="00137178">
        <w:rPr>
          <w:rFonts w:ascii="Times New Roman" w:hAnsi="Times New Roman" w:cs="Times New Roman"/>
          <w:sz w:val="24"/>
          <w:szCs w:val="24"/>
        </w:rPr>
        <w:t>0</w:t>
      </w:r>
      <w:r>
        <w:rPr>
          <w:rFonts w:ascii="Times New Roman" w:hAnsi="Times New Roman" w:cs="Times New Roman"/>
          <w:sz w:val="24"/>
          <w:szCs w:val="24"/>
        </w:rPr>
        <w:t xml:space="preserve"> do SWZ.</w:t>
      </w:r>
    </w:p>
    <w:p w14:paraId="65B00F9E" w14:textId="77777777" w:rsidR="00F841AF" w:rsidRDefault="00F841AF" w:rsidP="00F841AF">
      <w:pPr>
        <w:pStyle w:val="Akapitzlist"/>
        <w:spacing w:after="0" w:line="276" w:lineRule="auto"/>
        <w:ind w:left="1146"/>
        <w:jc w:val="both"/>
        <w:rPr>
          <w:rFonts w:ascii="Times New Roman" w:hAnsi="Times New Roman" w:cs="Times New Roman"/>
          <w:sz w:val="24"/>
          <w:szCs w:val="24"/>
        </w:rPr>
      </w:pPr>
    </w:p>
    <w:p w14:paraId="2E541E94" w14:textId="77777777" w:rsidR="00F068F0" w:rsidRDefault="00F068F0" w:rsidP="00F068F0">
      <w:pPr>
        <w:pStyle w:val="Akapitzlist"/>
        <w:spacing w:after="0" w:line="276" w:lineRule="auto"/>
        <w:ind w:left="1146"/>
        <w:jc w:val="both"/>
        <w:rPr>
          <w:rFonts w:ascii="Times New Roman" w:hAnsi="Times New Roman" w:cs="Times New Roman"/>
          <w:sz w:val="24"/>
          <w:szCs w:val="24"/>
        </w:rPr>
      </w:pPr>
    </w:p>
    <w:p w14:paraId="6C25E91B" w14:textId="77777777" w:rsidR="00F068F0" w:rsidRPr="00F068F0" w:rsidRDefault="007F09F2" w:rsidP="0090442B">
      <w:pPr>
        <w:pStyle w:val="Akapitzlist"/>
        <w:numPr>
          <w:ilvl w:val="0"/>
          <w:numId w:val="1"/>
        </w:numPr>
        <w:spacing w:after="0" w:line="276" w:lineRule="auto"/>
        <w:jc w:val="both"/>
        <w:rPr>
          <w:rFonts w:ascii="Times New Roman" w:hAnsi="Times New Roman" w:cs="Times New Roman"/>
          <w:sz w:val="24"/>
          <w:szCs w:val="24"/>
        </w:rPr>
      </w:pPr>
      <w:r>
        <w:rPr>
          <w:rFonts w:ascii="Times New Roman" w:hAnsi="Times New Roman" w:cs="Times New Roman"/>
          <w:b/>
          <w:sz w:val="24"/>
          <w:szCs w:val="24"/>
        </w:rPr>
        <w:t>SPOSÓB ORAZ TERMIN SKŁADANIA OFERT</w:t>
      </w:r>
    </w:p>
    <w:p w14:paraId="056CACBE"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Wykonawca składa ofertę za pośrednictwem „</w:t>
      </w:r>
      <w:r w:rsidRPr="00F068F0">
        <w:rPr>
          <w:rFonts w:ascii="Times New Roman" w:hAnsi="Times New Roman" w:cs="Times New Roman"/>
          <w:b/>
          <w:i/>
          <w:sz w:val="24"/>
          <w:szCs w:val="24"/>
        </w:rPr>
        <w:t>Formularza do złożenia, zmiany, wycofania oferty lub wniosku</w:t>
      </w:r>
      <w:r w:rsidRPr="00F068F0">
        <w:rPr>
          <w:rFonts w:ascii="Times New Roman" w:hAnsi="Times New Roman" w:cs="Times New Roman"/>
          <w:sz w:val="24"/>
          <w:szCs w:val="24"/>
        </w:rPr>
        <w:t xml:space="preserve">” dostępnego na </w:t>
      </w:r>
      <w:proofErr w:type="spellStart"/>
      <w:r w:rsidRPr="00F068F0">
        <w:rPr>
          <w:rFonts w:ascii="Times New Roman" w:hAnsi="Times New Roman" w:cs="Times New Roman"/>
          <w:sz w:val="24"/>
          <w:szCs w:val="24"/>
        </w:rPr>
        <w:t>ePUAP</w:t>
      </w:r>
      <w:proofErr w:type="spellEnd"/>
      <w:r w:rsidRPr="00F068F0">
        <w:rPr>
          <w:rFonts w:ascii="Times New Roman" w:hAnsi="Times New Roman" w:cs="Times New Roman"/>
          <w:sz w:val="24"/>
          <w:szCs w:val="24"/>
        </w:rPr>
        <w:t xml:space="preserve"> i udostępnionego również na </w:t>
      </w:r>
      <w:proofErr w:type="spellStart"/>
      <w:r w:rsidRPr="00F068F0">
        <w:rPr>
          <w:rFonts w:ascii="Times New Roman" w:hAnsi="Times New Roman" w:cs="Times New Roman"/>
          <w:sz w:val="24"/>
          <w:szCs w:val="24"/>
        </w:rPr>
        <w:t>miniPortalu</w:t>
      </w:r>
      <w:proofErr w:type="spellEnd"/>
      <w:r w:rsidRPr="00F068F0">
        <w:rPr>
          <w:rFonts w:ascii="Times New Roman" w:hAnsi="Times New Roman" w:cs="Times New Roman"/>
          <w:sz w:val="24"/>
          <w:szCs w:val="24"/>
        </w:rPr>
        <w:t xml:space="preserve">. Funkcjonalność do zaszyfrowania oferty przez </w:t>
      </w:r>
      <w:r w:rsidR="00C42E69">
        <w:rPr>
          <w:rFonts w:ascii="Times New Roman" w:hAnsi="Times New Roman" w:cs="Times New Roman"/>
          <w:sz w:val="24"/>
          <w:szCs w:val="24"/>
        </w:rPr>
        <w:t>W</w:t>
      </w:r>
      <w:r w:rsidRPr="00F068F0">
        <w:rPr>
          <w:rFonts w:ascii="Times New Roman" w:hAnsi="Times New Roman" w:cs="Times New Roman"/>
          <w:sz w:val="24"/>
          <w:szCs w:val="24"/>
        </w:rPr>
        <w:t xml:space="preserve">ykonawcę jest dostępna dla </w:t>
      </w:r>
      <w:r w:rsidR="00C42E69">
        <w:rPr>
          <w:rFonts w:ascii="Times New Roman" w:hAnsi="Times New Roman" w:cs="Times New Roman"/>
          <w:sz w:val="24"/>
          <w:szCs w:val="24"/>
        </w:rPr>
        <w:t>W</w:t>
      </w:r>
      <w:r w:rsidRPr="00F068F0">
        <w:rPr>
          <w:rFonts w:ascii="Times New Roman" w:hAnsi="Times New Roman" w:cs="Times New Roman"/>
          <w:sz w:val="24"/>
          <w:szCs w:val="24"/>
        </w:rPr>
        <w:t xml:space="preserve">ykonawców na </w:t>
      </w:r>
      <w:proofErr w:type="spellStart"/>
      <w:r w:rsidRPr="00F068F0">
        <w:rPr>
          <w:rFonts w:ascii="Times New Roman" w:hAnsi="Times New Roman" w:cs="Times New Roman"/>
          <w:sz w:val="24"/>
          <w:szCs w:val="24"/>
        </w:rPr>
        <w:t>miniPortalu</w:t>
      </w:r>
      <w:proofErr w:type="spellEnd"/>
      <w:r w:rsidRPr="00F068F0">
        <w:rPr>
          <w:rFonts w:ascii="Times New Roman" w:hAnsi="Times New Roman" w:cs="Times New Roman"/>
          <w:sz w:val="24"/>
          <w:szCs w:val="24"/>
        </w:rPr>
        <w:t xml:space="preserve">, w szczegółach danego postępowania. W formularzu OFERTA </w:t>
      </w:r>
      <w:r w:rsidR="00C42E69">
        <w:rPr>
          <w:rFonts w:ascii="Times New Roman" w:hAnsi="Times New Roman" w:cs="Times New Roman"/>
          <w:sz w:val="24"/>
          <w:szCs w:val="24"/>
        </w:rPr>
        <w:t>W</w:t>
      </w:r>
      <w:r w:rsidRPr="00F068F0">
        <w:rPr>
          <w:rFonts w:ascii="Times New Roman" w:hAnsi="Times New Roman" w:cs="Times New Roman"/>
          <w:sz w:val="24"/>
          <w:szCs w:val="24"/>
        </w:rPr>
        <w:t xml:space="preserve">ykonawca zobowiązany jest podać adres skrzynki </w:t>
      </w:r>
      <w:proofErr w:type="spellStart"/>
      <w:r w:rsidRPr="00F068F0">
        <w:rPr>
          <w:rFonts w:ascii="Times New Roman" w:hAnsi="Times New Roman" w:cs="Times New Roman"/>
          <w:sz w:val="24"/>
          <w:szCs w:val="24"/>
        </w:rPr>
        <w:t>ePUAP</w:t>
      </w:r>
      <w:proofErr w:type="spellEnd"/>
      <w:r w:rsidRPr="00F068F0">
        <w:rPr>
          <w:rFonts w:ascii="Times New Roman" w:hAnsi="Times New Roman" w:cs="Times New Roman"/>
          <w:sz w:val="24"/>
          <w:szCs w:val="24"/>
        </w:rPr>
        <w:t>, na którym prowadzona będzie korespond</w:t>
      </w:r>
      <w:r w:rsidR="00F068F0">
        <w:rPr>
          <w:rFonts w:ascii="Times New Roman" w:hAnsi="Times New Roman" w:cs="Times New Roman"/>
          <w:sz w:val="24"/>
          <w:szCs w:val="24"/>
        </w:rPr>
        <w:t>encja związana z postępowaniem.</w:t>
      </w:r>
    </w:p>
    <w:p w14:paraId="352BB949" w14:textId="0C710999"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Ofertę</w:t>
      </w:r>
      <w:r w:rsidR="00776576">
        <w:rPr>
          <w:rFonts w:ascii="Times New Roman" w:hAnsi="Times New Roman" w:cs="Times New Roman"/>
          <w:sz w:val="24"/>
          <w:szCs w:val="24"/>
        </w:rPr>
        <w:t xml:space="preserve"> </w:t>
      </w:r>
      <w:r w:rsidRPr="00F068F0">
        <w:rPr>
          <w:rFonts w:ascii="Times New Roman" w:hAnsi="Times New Roman" w:cs="Times New Roman"/>
          <w:sz w:val="24"/>
          <w:szCs w:val="24"/>
        </w:rPr>
        <w:t>należy sporządzić w języku polskim</w:t>
      </w:r>
      <w:r w:rsidR="00C42E69">
        <w:rPr>
          <w:rFonts w:ascii="Times New Roman" w:hAnsi="Times New Roman" w:cs="Times New Roman"/>
          <w:sz w:val="24"/>
          <w:szCs w:val="24"/>
        </w:rPr>
        <w:t>.</w:t>
      </w:r>
    </w:p>
    <w:p w14:paraId="696FEB33"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Ofertę składa się, pod rygorem nieważności, w formie elektronicznej </w:t>
      </w:r>
      <w:r w:rsidR="00787E97" w:rsidRPr="00F068F0">
        <w:rPr>
          <w:rFonts w:ascii="Times New Roman" w:hAnsi="Times New Roman" w:cs="Times New Roman"/>
          <w:sz w:val="24"/>
          <w:szCs w:val="24"/>
        </w:rPr>
        <w:t xml:space="preserve">podpisanej kwalifikowanym podpisem elektronicznym </w:t>
      </w:r>
      <w:r w:rsidRPr="00F068F0">
        <w:rPr>
          <w:rFonts w:ascii="Times New Roman" w:hAnsi="Times New Roman" w:cs="Times New Roman"/>
          <w:sz w:val="24"/>
          <w:szCs w:val="24"/>
        </w:rPr>
        <w:t>lub w postaci elektronicznej opatrzonej podpisem zaufanym lub podpisem osobistym. Ofertę należy złożyć w oryginale.</w:t>
      </w:r>
      <w:r w:rsidR="0095769B">
        <w:rPr>
          <w:rFonts w:ascii="Times New Roman" w:hAnsi="Times New Roman" w:cs="Times New Roman"/>
          <w:sz w:val="24"/>
          <w:szCs w:val="24"/>
        </w:rPr>
        <w:t xml:space="preserve"> </w:t>
      </w:r>
      <w:r w:rsidRPr="00F068F0">
        <w:rPr>
          <w:rFonts w:ascii="Times New Roman" w:hAnsi="Times New Roman" w:cs="Times New Roman"/>
          <w:b/>
          <w:sz w:val="24"/>
          <w:szCs w:val="24"/>
        </w:rPr>
        <w:t xml:space="preserve">Nazwa pliku z formularzem ofertowym powinna zawierać słowo OFERTA. </w:t>
      </w:r>
      <w:r w:rsidRPr="00F068F0">
        <w:rPr>
          <w:rFonts w:ascii="Times New Roman" w:hAnsi="Times New Roman" w:cs="Times New Roman"/>
          <w:sz w:val="24"/>
          <w:szCs w:val="24"/>
        </w:rPr>
        <w:t xml:space="preserve">W przeciwnym razie </w:t>
      </w:r>
      <w:r w:rsidR="00C42E69">
        <w:rPr>
          <w:rFonts w:ascii="Times New Roman" w:hAnsi="Times New Roman" w:cs="Times New Roman"/>
          <w:sz w:val="24"/>
          <w:szCs w:val="24"/>
        </w:rPr>
        <w:t>Z</w:t>
      </w:r>
      <w:r w:rsidRPr="00F068F0">
        <w:rPr>
          <w:rFonts w:ascii="Times New Roman" w:hAnsi="Times New Roman" w:cs="Times New Roman"/>
          <w:sz w:val="24"/>
          <w:szCs w:val="24"/>
        </w:rPr>
        <w:t>amawiający nie ponosi odpowiedzialności za nieotwarcie nieprawidłowo opisanego pliku z formularzem ofertowym w trakcie sesji otwarcia ofert.</w:t>
      </w:r>
    </w:p>
    <w:p w14:paraId="059F00E3"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Sposób złożenia oferty, w tym zaszyfrowania oferty, opisany został w „Instrukcji użytkownika”, dostępnej na stronie: </w:t>
      </w:r>
      <w:hyperlink r:id="rId17" w:history="1">
        <w:r w:rsidRPr="00F068F0">
          <w:rPr>
            <w:rFonts w:ascii="Times New Roman" w:hAnsi="Times New Roman" w:cs="Times New Roman"/>
            <w:color w:val="0000FF"/>
            <w:sz w:val="24"/>
            <w:szCs w:val="24"/>
            <w:u w:val="single"/>
          </w:rPr>
          <w:t>https://miniportal.uzp.gov.pl/</w:t>
        </w:r>
      </w:hyperlink>
    </w:p>
    <w:p w14:paraId="3FF1B385"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w:t>
      </w:r>
      <w:r w:rsidR="00521498">
        <w:rPr>
          <w:rFonts w:ascii="Times New Roman" w:hAnsi="Times New Roman" w:cs="Times New Roman"/>
          <w:sz w:val="24"/>
          <w:szCs w:val="24"/>
        </w:rPr>
        <w:t xml:space="preserve"> ze zm.</w:t>
      </w:r>
      <w:r w:rsidRPr="00F068F0">
        <w:rPr>
          <w:rFonts w:ascii="Times New Roman" w:hAnsi="Times New Roman" w:cs="Times New Roman"/>
          <w:sz w:val="24"/>
          <w:szCs w:val="24"/>
        </w:rPr>
        <w:t xml:space="preserve">),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14:paraId="3680D1DB"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Do oferty należy dołączyć </w:t>
      </w:r>
      <w:r w:rsidR="00F93230">
        <w:rPr>
          <w:rFonts w:ascii="Times New Roman" w:hAnsi="Times New Roman" w:cs="Times New Roman"/>
          <w:sz w:val="24"/>
          <w:szCs w:val="24"/>
        </w:rPr>
        <w:t>dokumenty wyszczególnione w dzi</w:t>
      </w:r>
      <w:r w:rsidR="00C42E69">
        <w:rPr>
          <w:rFonts w:ascii="Times New Roman" w:hAnsi="Times New Roman" w:cs="Times New Roman"/>
          <w:sz w:val="24"/>
          <w:szCs w:val="24"/>
        </w:rPr>
        <w:t>a</w:t>
      </w:r>
      <w:r w:rsidR="00F93230">
        <w:rPr>
          <w:rFonts w:ascii="Times New Roman" w:hAnsi="Times New Roman" w:cs="Times New Roman"/>
          <w:sz w:val="24"/>
          <w:szCs w:val="24"/>
        </w:rPr>
        <w:t xml:space="preserve">le XI SWZ, </w:t>
      </w:r>
      <w:r w:rsidRPr="00F068F0">
        <w:rPr>
          <w:rFonts w:ascii="Times New Roman" w:hAnsi="Times New Roman" w:cs="Times New Roman"/>
          <w:sz w:val="24"/>
          <w:szCs w:val="24"/>
        </w:rPr>
        <w:t xml:space="preserve">w formie elektronicznej lub w postaci elektronicznej opatrzonej podpisem zaufanym lub podpisem osobistym, a następnie zaszyfrować wraz z plikami stanowiącymi ofertę. </w:t>
      </w:r>
    </w:p>
    <w:p w14:paraId="06FF7E8D"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Oferta może być złożona tylko do upływu terminu składania ofert. </w:t>
      </w:r>
    </w:p>
    <w:p w14:paraId="12A69F59" w14:textId="77777777" w:rsid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Wykonawca może przed upływem terminu do składania ofert zmienić lub wycofać ofertę za pośrednictwem „</w:t>
      </w:r>
      <w:r w:rsidRPr="00F068F0">
        <w:rPr>
          <w:rFonts w:ascii="Times New Roman" w:hAnsi="Times New Roman" w:cs="Times New Roman"/>
          <w:b/>
          <w:i/>
          <w:sz w:val="24"/>
          <w:szCs w:val="24"/>
        </w:rPr>
        <w:t>Formularza do złożenia, zmiany, wycofania oferty lub wniosku</w:t>
      </w:r>
      <w:r w:rsidRPr="00F068F0">
        <w:rPr>
          <w:rFonts w:ascii="Times New Roman" w:hAnsi="Times New Roman" w:cs="Times New Roman"/>
          <w:sz w:val="24"/>
          <w:szCs w:val="24"/>
        </w:rPr>
        <w:t xml:space="preserve">” dostępnego na </w:t>
      </w:r>
      <w:proofErr w:type="spellStart"/>
      <w:r w:rsidRPr="00F068F0">
        <w:rPr>
          <w:rFonts w:ascii="Times New Roman" w:hAnsi="Times New Roman" w:cs="Times New Roman"/>
          <w:sz w:val="24"/>
          <w:szCs w:val="24"/>
        </w:rPr>
        <w:t>ePUAP</w:t>
      </w:r>
      <w:proofErr w:type="spellEnd"/>
      <w:r w:rsidRPr="00F068F0">
        <w:rPr>
          <w:rFonts w:ascii="Times New Roman" w:hAnsi="Times New Roman" w:cs="Times New Roman"/>
          <w:sz w:val="24"/>
          <w:szCs w:val="24"/>
        </w:rPr>
        <w:t xml:space="preserve"> i udostępnionego również na </w:t>
      </w:r>
      <w:proofErr w:type="spellStart"/>
      <w:r w:rsidRPr="00F068F0">
        <w:rPr>
          <w:rFonts w:ascii="Times New Roman" w:hAnsi="Times New Roman" w:cs="Times New Roman"/>
          <w:sz w:val="24"/>
          <w:szCs w:val="24"/>
        </w:rPr>
        <w:t>miniPortalu</w:t>
      </w:r>
      <w:proofErr w:type="spellEnd"/>
      <w:r w:rsidRPr="00F068F0">
        <w:rPr>
          <w:rFonts w:ascii="Times New Roman" w:hAnsi="Times New Roman" w:cs="Times New Roman"/>
          <w:sz w:val="24"/>
          <w:szCs w:val="24"/>
        </w:rPr>
        <w:t xml:space="preserve">. Sposób zmiany i wycofania oferty został opisany w „Instrukcji użytkownika” dostępnej na </w:t>
      </w:r>
      <w:proofErr w:type="spellStart"/>
      <w:r w:rsidRPr="00F068F0">
        <w:rPr>
          <w:rFonts w:ascii="Times New Roman" w:hAnsi="Times New Roman" w:cs="Times New Roman"/>
          <w:sz w:val="24"/>
          <w:szCs w:val="24"/>
        </w:rPr>
        <w:t>miniPortalu</w:t>
      </w:r>
      <w:proofErr w:type="spellEnd"/>
      <w:r w:rsidRPr="00F068F0">
        <w:rPr>
          <w:rFonts w:ascii="Times New Roman" w:hAnsi="Times New Roman" w:cs="Times New Roman"/>
          <w:sz w:val="24"/>
          <w:szCs w:val="24"/>
        </w:rPr>
        <w:t>.</w:t>
      </w:r>
    </w:p>
    <w:p w14:paraId="1D3BCEAF" w14:textId="77777777" w:rsidR="002C56F6" w:rsidRPr="00F068F0"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F068F0">
        <w:rPr>
          <w:rFonts w:ascii="Times New Roman" w:hAnsi="Times New Roman" w:cs="Times New Roman"/>
          <w:sz w:val="24"/>
          <w:szCs w:val="24"/>
        </w:rPr>
        <w:t xml:space="preserve">Wykonawca po upływie terminu do składania ofert nie może skutecznie dokonać zmiany ani wycofać złożonej oferty. </w:t>
      </w:r>
    </w:p>
    <w:p w14:paraId="1A74CFA4" w14:textId="77777777" w:rsidR="002C56F6" w:rsidRPr="00654ED8" w:rsidRDefault="002C56F6" w:rsidP="00FD4D97">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b/>
          <w:sz w:val="24"/>
          <w:szCs w:val="24"/>
        </w:rPr>
        <w:t>Podpis zaufany</w:t>
      </w:r>
      <w:r w:rsidRPr="00654ED8">
        <w:rPr>
          <w:rFonts w:ascii="Times New Roman" w:hAnsi="Times New Roman" w:cs="Times New Roman"/>
          <w:sz w:val="24"/>
          <w:szCs w:val="24"/>
        </w:rPr>
        <w:t xml:space="preserve"> – ustawa z dnia 17 lutego 2005 r. o informatyzacji działalności podmiotów realizujących zadania publiczne  (</w:t>
      </w:r>
      <w:r w:rsidR="00C91DBB" w:rsidRPr="00C91DBB">
        <w:rPr>
          <w:rFonts w:ascii="Times New Roman" w:hAnsi="Times New Roman" w:cs="Times New Roman"/>
          <w:sz w:val="24"/>
          <w:szCs w:val="24"/>
        </w:rPr>
        <w:t> Dz. U. z 2021 r. poz. 2070</w:t>
      </w:r>
      <w:r w:rsidR="00C91DBB">
        <w:rPr>
          <w:rFonts w:ascii="Times New Roman" w:hAnsi="Times New Roman" w:cs="Times New Roman"/>
          <w:sz w:val="24"/>
          <w:szCs w:val="24"/>
        </w:rPr>
        <w:t>,</w:t>
      </w:r>
      <w:r w:rsidR="00C91DBB" w:rsidRPr="00C91DBB">
        <w:rPr>
          <w:rFonts w:ascii="Times New Roman" w:hAnsi="Times New Roman" w:cs="Times New Roman"/>
          <w:sz w:val="24"/>
          <w:szCs w:val="24"/>
        </w:rPr>
        <w:t xml:space="preserve"> z </w:t>
      </w:r>
      <w:proofErr w:type="spellStart"/>
      <w:r w:rsidR="00C91DBB" w:rsidRPr="00C91DBB">
        <w:rPr>
          <w:rFonts w:ascii="Times New Roman" w:hAnsi="Times New Roman" w:cs="Times New Roman"/>
          <w:sz w:val="24"/>
          <w:szCs w:val="24"/>
        </w:rPr>
        <w:t>późn</w:t>
      </w:r>
      <w:proofErr w:type="spellEnd"/>
      <w:r w:rsidR="00C91DBB" w:rsidRPr="00C91DBB">
        <w:rPr>
          <w:rFonts w:ascii="Times New Roman" w:hAnsi="Times New Roman" w:cs="Times New Roman"/>
          <w:sz w:val="24"/>
          <w:szCs w:val="24"/>
        </w:rPr>
        <w:t>. zm</w:t>
      </w:r>
      <w:r w:rsidR="00C91DBB">
        <w:rPr>
          <w:rFonts w:ascii="Times New Roman" w:hAnsi="Times New Roman" w:cs="Times New Roman"/>
          <w:sz w:val="24"/>
          <w:szCs w:val="24"/>
        </w:rPr>
        <w:t>.</w:t>
      </w:r>
      <w:r w:rsidRPr="00654ED8">
        <w:rPr>
          <w:rFonts w:ascii="Times New Roman" w:hAnsi="Times New Roman" w:cs="Times New Roman"/>
          <w:sz w:val="24"/>
          <w:szCs w:val="24"/>
        </w:rPr>
        <w:t>).</w:t>
      </w:r>
    </w:p>
    <w:p w14:paraId="0E4E85AC" w14:textId="77777777" w:rsidR="00562B1A" w:rsidRDefault="002C56F6" w:rsidP="00562B1A">
      <w:pPr>
        <w:spacing w:after="120" w:line="276" w:lineRule="auto"/>
        <w:ind w:left="1134"/>
        <w:jc w:val="both"/>
        <w:rPr>
          <w:rFonts w:ascii="Times New Roman" w:hAnsi="Times New Roman" w:cs="Times New Roman"/>
          <w:sz w:val="24"/>
          <w:szCs w:val="24"/>
        </w:rPr>
      </w:pPr>
      <w:r w:rsidRPr="00654ED8">
        <w:rPr>
          <w:rFonts w:ascii="Times New Roman" w:hAnsi="Times New Roman" w:cs="Times New Roman"/>
          <w:b/>
          <w:sz w:val="24"/>
          <w:szCs w:val="24"/>
        </w:rPr>
        <w:t>Podpis osobisty</w:t>
      </w:r>
      <w:r w:rsidRPr="00654ED8">
        <w:rPr>
          <w:rFonts w:ascii="Times New Roman" w:hAnsi="Times New Roman" w:cs="Times New Roman"/>
          <w:sz w:val="24"/>
          <w:szCs w:val="24"/>
        </w:rPr>
        <w:t xml:space="preserve"> – ustawa z dnia 6 sierpnia 2010 r. o dowodac</w:t>
      </w:r>
      <w:r w:rsidR="00521498">
        <w:rPr>
          <w:rFonts w:ascii="Times New Roman" w:hAnsi="Times New Roman" w:cs="Times New Roman"/>
          <w:sz w:val="24"/>
          <w:szCs w:val="24"/>
        </w:rPr>
        <w:t xml:space="preserve">h osobistych ( </w:t>
      </w:r>
      <w:r w:rsidR="00C91DBB" w:rsidRPr="00C91DBB">
        <w:rPr>
          <w:rFonts w:ascii="Times New Roman" w:hAnsi="Times New Roman" w:cs="Times New Roman"/>
          <w:sz w:val="24"/>
          <w:szCs w:val="24"/>
        </w:rPr>
        <w:t>Dz. U. z 2022 r. poz. 671</w:t>
      </w:r>
      <w:r w:rsidR="00562B1A">
        <w:rPr>
          <w:rFonts w:ascii="Times New Roman" w:hAnsi="Times New Roman" w:cs="Times New Roman"/>
          <w:sz w:val="24"/>
          <w:szCs w:val="24"/>
        </w:rPr>
        <w:t>).</w:t>
      </w:r>
    </w:p>
    <w:p w14:paraId="756AC8B6" w14:textId="77777777" w:rsidR="00524F89" w:rsidRDefault="002C56F6" w:rsidP="00524F89">
      <w:pPr>
        <w:pStyle w:val="Akapitzlist"/>
        <w:numPr>
          <w:ilvl w:val="1"/>
          <w:numId w:val="1"/>
        </w:numPr>
        <w:spacing w:after="120" w:line="276" w:lineRule="auto"/>
        <w:jc w:val="both"/>
        <w:rPr>
          <w:rFonts w:ascii="Times New Roman" w:hAnsi="Times New Roman" w:cs="Times New Roman"/>
          <w:sz w:val="24"/>
          <w:szCs w:val="24"/>
        </w:rPr>
      </w:pPr>
      <w:r w:rsidRPr="00562B1A">
        <w:rPr>
          <w:rFonts w:ascii="Times New Roman" w:hAnsi="Times New Roman" w:cs="Times New Roman"/>
          <w:b/>
          <w:sz w:val="24"/>
          <w:szCs w:val="24"/>
        </w:rPr>
        <w:t xml:space="preserve">Termin składania ofert: do </w:t>
      </w:r>
      <w:r w:rsidRPr="00606AB8">
        <w:rPr>
          <w:rFonts w:ascii="Times New Roman" w:hAnsi="Times New Roman" w:cs="Times New Roman"/>
          <w:b/>
          <w:sz w:val="24"/>
          <w:szCs w:val="24"/>
        </w:rPr>
        <w:t xml:space="preserve">dnia  </w:t>
      </w:r>
      <w:r w:rsidR="0095769B">
        <w:rPr>
          <w:rFonts w:ascii="Times New Roman" w:hAnsi="Times New Roman" w:cs="Times New Roman"/>
          <w:b/>
          <w:sz w:val="24"/>
          <w:szCs w:val="24"/>
        </w:rPr>
        <w:t>29 kwietnia 2022</w:t>
      </w:r>
      <w:r w:rsidR="00182DB9">
        <w:rPr>
          <w:rFonts w:ascii="Times New Roman" w:hAnsi="Times New Roman" w:cs="Times New Roman"/>
          <w:b/>
          <w:sz w:val="24"/>
          <w:szCs w:val="24"/>
        </w:rPr>
        <w:t xml:space="preserve"> r.</w:t>
      </w:r>
      <w:r w:rsidR="00562B1A" w:rsidRPr="00606AB8">
        <w:rPr>
          <w:rFonts w:ascii="Times New Roman" w:hAnsi="Times New Roman" w:cs="Times New Roman"/>
          <w:b/>
          <w:sz w:val="24"/>
          <w:szCs w:val="24"/>
        </w:rPr>
        <w:t xml:space="preserve"> do godziny </w:t>
      </w:r>
      <w:r w:rsidR="0095769B">
        <w:rPr>
          <w:rFonts w:ascii="Times New Roman" w:hAnsi="Times New Roman" w:cs="Times New Roman"/>
          <w:b/>
          <w:sz w:val="24"/>
          <w:szCs w:val="24"/>
        </w:rPr>
        <w:t>10</w:t>
      </w:r>
      <w:r w:rsidR="00562B1A" w:rsidRPr="00606AB8">
        <w:rPr>
          <w:rFonts w:ascii="Times New Roman" w:hAnsi="Times New Roman" w:cs="Times New Roman"/>
          <w:b/>
          <w:sz w:val="24"/>
          <w:szCs w:val="24"/>
        </w:rPr>
        <w:t>:00</w:t>
      </w:r>
      <w:r w:rsidR="00562B1A" w:rsidRPr="00606AB8">
        <w:rPr>
          <w:rFonts w:ascii="Times New Roman" w:hAnsi="Times New Roman" w:cs="Times New Roman"/>
          <w:b/>
          <w:sz w:val="24"/>
          <w:szCs w:val="24"/>
        </w:rPr>
        <w:br/>
      </w:r>
      <w:r w:rsidRPr="00606AB8">
        <w:rPr>
          <w:rFonts w:ascii="Times New Roman" w:hAnsi="Times New Roman" w:cs="Times New Roman"/>
          <w:sz w:val="24"/>
          <w:szCs w:val="24"/>
        </w:rPr>
        <w:t>Po upły</w:t>
      </w:r>
      <w:r w:rsidR="00C42E69" w:rsidRPr="00606AB8">
        <w:rPr>
          <w:rFonts w:ascii="Times New Roman" w:hAnsi="Times New Roman" w:cs="Times New Roman"/>
          <w:sz w:val="24"/>
          <w:szCs w:val="24"/>
        </w:rPr>
        <w:t>wie</w:t>
      </w:r>
      <w:r w:rsidRPr="00606AB8">
        <w:rPr>
          <w:rFonts w:ascii="Times New Roman" w:hAnsi="Times New Roman" w:cs="Times New Roman"/>
          <w:sz w:val="24"/>
          <w:szCs w:val="24"/>
        </w:rPr>
        <w:t xml:space="preserve"> terminu składania ofert, a przed </w:t>
      </w:r>
      <w:r w:rsidRPr="00606AB8">
        <w:rPr>
          <w:rFonts w:ascii="Times New Roman" w:hAnsi="Times New Roman" w:cs="Times New Roman"/>
          <w:sz w:val="24"/>
          <w:szCs w:val="24"/>
          <w:u w:val="single"/>
        </w:rPr>
        <w:t xml:space="preserve">otwarciem ofert </w:t>
      </w:r>
      <w:r w:rsidR="00C42E69" w:rsidRPr="00606AB8">
        <w:rPr>
          <w:rFonts w:ascii="Times New Roman" w:hAnsi="Times New Roman" w:cs="Times New Roman"/>
          <w:sz w:val="24"/>
          <w:szCs w:val="24"/>
          <w:u w:val="single"/>
        </w:rPr>
        <w:t>Z</w:t>
      </w:r>
      <w:r w:rsidRPr="00606AB8">
        <w:rPr>
          <w:rFonts w:ascii="Times New Roman" w:hAnsi="Times New Roman" w:cs="Times New Roman"/>
          <w:sz w:val="24"/>
          <w:szCs w:val="24"/>
          <w:u w:val="single"/>
        </w:rPr>
        <w:t>amawiający</w:t>
      </w:r>
      <w:r w:rsidRPr="00562B1A">
        <w:rPr>
          <w:rFonts w:ascii="Times New Roman" w:hAnsi="Times New Roman" w:cs="Times New Roman"/>
          <w:sz w:val="24"/>
          <w:szCs w:val="24"/>
        </w:rPr>
        <w:t xml:space="preserve"> udostępni na stronie internetowej prowadzonego postępowania informację o kwocie, jaką </w:t>
      </w:r>
      <w:r w:rsidR="00C42E69">
        <w:rPr>
          <w:rFonts w:ascii="Times New Roman" w:hAnsi="Times New Roman" w:cs="Times New Roman"/>
          <w:sz w:val="24"/>
          <w:szCs w:val="24"/>
        </w:rPr>
        <w:t>Z</w:t>
      </w:r>
      <w:r w:rsidRPr="00562B1A">
        <w:rPr>
          <w:rFonts w:ascii="Times New Roman" w:hAnsi="Times New Roman" w:cs="Times New Roman"/>
          <w:sz w:val="24"/>
          <w:szCs w:val="24"/>
        </w:rPr>
        <w:t>amawiający zamierza przeznaczy</w:t>
      </w:r>
      <w:r w:rsidR="00562B1A">
        <w:rPr>
          <w:rFonts w:ascii="Times New Roman" w:hAnsi="Times New Roman" w:cs="Times New Roman"/>
          <w:sz w:val="24"/>
          <w:szCs w:val="24"/>
        </w:rPr>
        <w:t>ć na sfinansowanie zamówienia</w:t>
      </w:r>
      <w:r w:rsidR="00524F89">
        <w:rPr>
          <w:rFonts w:ascii="Times New Roman" w:hAnsi="Times New Roman" w:cs="Times New Roman"/>
          <w:sz w:val="24"/>
          <w:szCs w:val="24"/>
        </w:rPr>
        <w:t>.</w:t>
      </w:r>
    </w:p>
    <w:p w14:paraId="1CA2D4EC" w14:textId="77777777" w:rsidR="00524F89" w:rsidRPr="00524F89" w:rsidRDefault="00524F89" w:rsidP="00524F89">
      <w:pPr>
        <w:pStyle w:val="Akapitzlist"/>
        <w:numPr>
          <w:ilvl w:val="1"/>
          <w:numId w:val="1"/>
        </w:numPr>
        <w:spacing w:after="120" w:line="276" w:lineRule="auto"/>
        <w:jc w:val="both"/>
        <w:rPr>
          <w:rFonts w:ascii="Times New Roman" w:hAnsi="Times New Roman" w:cs="Times New Roman"/>
          <w:i/>
          <w:sz w:val="24"/>
          <w:szCs w:val="24"/>
        </w:rPr>
      </w:pPr>
      <w:r>
        <w:rPr>
          <w:rFonts w:ascii="Times New Roman" w:hAnsi="Times New Roman" w:cs="Times New Roman"/>
          <w:sz w:val="24"/>
          <w:szCs w:val="24"/>
        </w:rPr>
        <w:t xml:space="preserve">Informacja o tym jak należy podpisać ofertę w postaci elektronicznej została zamieszczona na stronie Urzędu Zamówień Publicznych pod adresem </w:t>
      </w:r>
      <w:hyperlink r:id="rId18" w:history="1">
        <w:r w:rsidRPr="000A65F3">
          <w:rPr>
            <w:rStyle w:val="Hipercze"/>
            <w:rFonts w:ascii="Times New Roman" w:hAnsi="Times New Roman" w:cs="Times New Roman"/>
            <w:i/>
            <w:sz w:val="24"/>
            <w:szCs w:val="24"/>
          </w:rPr>
          <w:t>https://www.uzp.gov.pl/strona-glowna/slider-aktualnosci/jak-nalezy-podpisac-oferte-w-postaci-elektronicznej/jak-nalezy-podpisac-oferte-w-postaci-elektronicznej</w:t>
        </w:r>
      </w:hyperlink>
      <w:r>
        <w:rPr>
          <w:rFonts w:ascii="Times New Roman" w:hAnsi="Times New Roman" w:cs="Times New Roman"/>
          <w:sz w:val="24"/>
          <w:szCs w:val="24"/>
        </w:rPr>
        <w:t>, stanowi także załącznik nr</w:t>
      </w:r>
      <w:r w:rsidR="000C20AA">
        <w:rPr>
          <w:rFonts w:ascii="Times New Roman" w:hAnsi="Times New Roman" w:cs="Times New Roman"/>
          <w:sz w:val="24"/>
          <w:szCs w:val="24"/>
        </w:rPr>
        <w:t xml:space="preserve"> 9 </w:t>
      </w:r>
      <w:r>
        <w:rPr>
          <w:rFonts w:ascii="Times New Roman" w:hAnsi="Times New Roman" w:cs="Times New Roman"/>
          <w:sz w:val="24"/>
          <w:szCs w:val="24"/>
        </w:rPr>
        <w:t>do SWZ.</w:t>
      </w:r>
    </w:p>
    <w:p w14:paraId="2DCF1D4E" w14:textId="77777777" w:rsidR="007F09F2" w:rsidRDefault="007F09F2" w:rsidP="007F09F2">
      <w:pPr>
        <w:pStyle w:val="Akapitzlist"/>
        <w:spacing w:after="120" w:line="276" w:lineRule="auto"/>
        <w:ind w:left="1080"/>
        <w:jc w:val="both"/>
        <w:rPr>
          <w:rFonts w:ascii="Times New Roman" w:hAnsi="Times New Roman" w:cs="Times New Roman"/>
          <w:sz w:val="24"/>
          <w:szCs w:val="24"/>
        </w:rPr>
      </w:pPr>
    </w:p>
    <w:p w14:paraId="7DA3FC52" w14:textId="77777777" w:rsidR="00562B1A" w:rsidRPr="007F09F2" w:rsidRDefault="007F09F2" w:rsidP="0090442B">
      <w:pPr>
        <w:pStyle w:val="Akapitzlist"/>
        <w:numPr>
          <w:ilvl w:val="0"/>
          <w:numId w:val="1"/>
        </w:numPr>
        <w:spacing w:after="120" w:line="276" w:lineRule="auto"/>
        <w:jc w:val="both"/>
        <w:rPr>
          <w:rFonts w:ascii="Times New Roman" w:hAnsi="Times New Roman" w:cs="Times New Roman"/>
          <w:b/>
          <w:sz w:val="24"/>
          <w:szCs w:val="24"/>
        </w:rPr>
      </w:pPr>
      <w:r w:rsidRPr="007F09F2">
        <w:rPr>
          <w:rFonts w:ascii="Times New Roman" w:hAnsi="Times New Roman" w:cs="Times New Roman"/>
          <w:b/>
          <w:sz w:val="24"/>
          <w:szCs w:val="24"/>
        </w:rPr>
        <w:t>TERMIN OTWARCIA OFERT</w:t>
      </w:r>
    </w:p>
    <w:p w14:paraId="1713BE77" w14:textId="77777777" w:rsidR="00563AF8" w:rsidRDefault="002C56F6" w:rsidP="00780E90">
      <w:pPr>
        <w:pStyle w:val="Akapitzlist"/>
        <w:numPr>
          <w:ilvl w:val="1"/>
          <w:numId w:val="1"/>
        </w:numPr>
        <w:spacing w:after="120" w:line="276" w:lineRule="auto"/>
        <w:jc w:val="both"/>
        <w:rPr>
          <w:rFonts w:ascii="Times New Roman" w:hAnsi="Times New Roman" w:cs="Times New Roman"/>
          <w:b/>
          <w:sz w:val="24"/>
          <w:szCs w:val="24"/>
        </w:rPr>
      </w:pPr>
      <w:r w:rsidRPr="00606AB8">
        <w:rPr>
          <w:rFonts w:ascii="Times New Roman" w:hAnsi="Times New Roman" w:cs="Times New Roman"/>
          <w:b/>
          <w:sz w:val="24"/>
          <w:szCs w:val="24"/>
        </w:rPr>
        <w:t xml:space="preserve">Otwarcie ofert nastąpi w dniu </w:t>
      </w:r>
      <w:r w:rsidR="0095769B" w:rsidRPr="0095769B">
        <w:rPr>
          <w:rFonts w:ascii="Times New Roman" w:hAnsi="Times New Roman" w:cs="Times New Roman"/>
          <w:b/>
          <w:sz w:val="24"/>
          <w:szCs w:val="24"/>
        </w:rPr>
        <w:t xml:space="preserve">29 kwietnia </w:t>
      </w:r>
      <w:r w:rsidR="00182DB9" w:rsidRPr="0095769B">
        <w:rPr>
          <w:rFonts w:ascii="Times New Roman" w:hAnsi="Times New Roman" w:cs="Times New Roman"/>
          <w:b/>
          <w:sz w:val="24"/>
          <w:szCs w:val="24"/>
        </w:rPr>
        <w:t>2022</w:t>
      </w:r>
      <w:r w:rsidR="00182DB9">
        <w:rPr>
          <w:rFonts w:ascii="Times New Roman" w:hAnsi="Times New Roman" w:cs="Times New Roman"/>
          <w:b/>
          <w:sz w:val="24"/>
          <w:szCs w:val="24"/>
        </w:rPr>
        <w:t xml:space="preserve"> r.</w:t>
      </w:r>
      <w:r w:rsidRPr="00606AB8">
        <w:rPr>
          <w:rFonts w:ascii="Times New Roman" w:hAnsi="Times New Roman" w:cs="Times New Roman"/>
          <w:b/>
          <w:sz w:val="24"/>
          <w:szCs w:val="24"/>
        </w:rPr>
        <w:t xml:space="preserve"> o</w:t>
      </w:r>
      <w:r w:rsidRPr="00563AF8">
        <w:rPr>
          <w:rFonts w:ascii="Times New Roman" w:hAnsi="Times New Roman" w:cs="Times New Roman"/>
          <w:b/>
          <w:sz w:val="24"/>
          <w:szCs w:val="24"/>
        </w:rPr>
        <w:t xml:space="preserve"> godzinie 1</w:t>
      </w:r>
      <w:r w:rsidR="00606AB8">
        <w:rPr>
          <w:rFonts w:ascii="Times New Roman" w:hAnsi="Times New Roman" w:cs="Times New Roman"/>
          <w:b/>
          <w:sz w:val="24"/>
          <w:szCs w:val="24"/>
        </w:rPr>
        <w:t>1</w:t>
      </w:r>
      <w:r w:rsidRPr="00563AF8">
        <w:rPr>
          <w:rFonts w:ascii="Times New Roman" w:hAnsi="Times New Roman" w:cs="Times New Roman"/>
          <w:b/>
          <w:sz w:val="24"/>
          <w:szCs w:val="24"/>
        </w:rPr>
        <w:t>:00.</w:t>
      </w:r>
    </w:p>
    <w:p w14:paraId="6B7EABA0" w14:textId="77777777" w:rsidR="00562B1A" w:rsidRPr="00563AF8" w:rsidRDefault="002C56F6" w:rsidP="00780E90">
      <w:pPr>
        <w:pStyle w:val="Akapitzlist"/>
        <w:numPr>
          <w:ilvl w:val="1"/>
          <w:numId w:val="1"/>
        </w:numPr>
        <w:spacing w:after="120" w:line="276" w:lineRule="auto"/>
        <w:jc w:val="both"/>
        <w:rPr>
          <w:rFonts w:ascii="Times New Roman" w:hAnsi="Times New Roman" w:cs="Times New Roman"/>
          <w:b/>
          <w:sz w:val="24"/>
          <w:szCs w:val="24"/>
        </w:rPr>
      </w:pPr>
      <w:r w:rsidRPr="00563AF8">
        <w:rPr>
          <w:rFonts w:ascii="Times New Roman" w:hAnsi="Times New Roman" w:cs="Times New Roman"/>
          <w:sz w:val="24"/>
          <w:szCs w:val="24"/>
        </w:rPr>
        <w:t xml:space="preserve">Otwarcie ofert następuje poprzez użycie mechanizmu do odszyfrowania ofert dostępnego po zalogowaniu w zakładce Deszyfrowanie na </w:t>
      </w:r>
      <w:proofErr w:type="spellStart"/>
      <w:r w:rsidRPr="00563AF8">
        <w:rPr>
          <w:rFonts w:ascii="Times New Roman" w:hAnsi="Times New Roman" w:cs="Times New Roman"/>
          <w:sz w:val="24"/>
          <w:szCs w:val="24"/>
        </w:rPr>
        <w:t>miniPortalu</w:t>
      </w:r>
      <w:proofErr w:type="spellEnd"/>
      <w:r w:rsidRPr="00563AF8">
        <w:rPr>
          <w:rFonts w:ascii="Times New Roman" w:hAnsi="Times New Roman" w:cs="Times New Roman"/>
          <w:sz w:val="24"/>
          <w:szCs w:val="24"/>
        </w:rPr>
        <w:t xml:space="preserve"> i następuje poprzez wskazanie pliku do odszyfrowania. </w:t>
      </w:r>
    </w:p>
    <w:p w14:paraId="758B1581" w14:textId="77777777" w:rsidR="00562B1A" w:rsidRPr="00562B1A" w:rsidRDefault="002C56F6" w:rsidP="0090442B">
      <w:pPr>
        <w:pStyle w:val="Akapitzlist"/>
        <w:numPr>
          <w:ilvl w:val="1"/>
          <w:numId w:val="1"/>
        </w:numPr>
        <w:spacing w:after="120" w:line="276" w:lineRule="auto"/>
        <w:jc w:val="both"/>
        <w:rPr>
          <w:rFonts w:ascii="Times New Roman" w:hAnsi="Times New Roman" w:cs="Times New Roman"/>
          <w:b/>
          <w:sz w:val="24"/>
          <w:szCs w:val="24"/>
        </w:rPr>
      </w:pPr>
      <w:r w:rsidRPr="00562B1A">
        <w:rPr>
          <w:rFonts w:ascii="Times New Roman" w:hAnsi="Times New Roman" w:cs="Times New Roman"/>
          <w:sz w:val="24"/>
          <w:szCs w:val="24"/>
        </w:rPr>
        <w:t>Niezwłocznie po otwarciu ofert zamawiający udostępni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14:paraId="73C4E3C8" w14:textId="77777777" w:rsidR="00562B1A" w:rsidRDefault="00562B1A" w:rsidP="00562B1A">
      <w:pPr>
        <w:pStyle w:val="Akapitzlist"/>
        <w:spacing w:after="120" w:line="276" w:lineRule="auto"/>
        <w:ind w:left="1080"/>
        <w:jc w:val="both"/>
        <w:rPr>
          <w:rFonts w:ascii="Times New Roman" w:hAnsi="Times New Roman" w:cs="Times New Roman"/>
          <w:b/>
          <w:sz w:val="24"/>
          <w:szCs w:val="24"/>
        </w:rPr>
      </w:pPr>
    </w:p>
    <w:p w14:paraId="63635B7A" w14:textId="77777777" w:rsidR="00F53469" w:rsidRPr="00562B1A" w:rsidRDefault="00F53469" w:rsidP="00562B1A">
      <w:pPr>
        <w:pStyle w:val="Akapitzlist"/>
        <w:spacing w:after="120" w:line="276" w:lineRule="auto"/>
        <w:ind w:left="1080"/>
        <w:jc w:val="both"/>
        <w:rPr>
          <w:rFonts w:ascii="Times New Roman" w:hAnsi="Times New Roman" w:cs="Times New Roman"/>
          <w:b/>
          <w:sz w:val="24"/>
          <w:szCs w:val="24"/>
        </w:rPr>
      </w:pPr>
    </w:p>
    <w:p w14:paraId="75B93FD8" w14:textId="77777777" w:rsidR="00B400A4" w:rsidRDefault="002C56F6" w:rsidP="0090442B">
      <w:pPr>
        <w:pStyle w:val="Akapitzlist"/>
        <w:numPr>
          <w:ilvl w:val="0"/>
          <w:numId w:val="1"/>
        </w:numPr>
        <w:spacing w:after="120" w:line="276" w:lineRule="auto"/>
        <w:jc w:val="both"/>
        <w:rPr>
          <w:rFonts w:ascii="Times New Roman" w:hAnsi="Times New Roman" w:cs="Times New Roman"/>
          <w:b/>
          <w:sz w:val="24"/>
          <w:szCs w:val="24"/>
        </w:rPr>
      </w:pPr>
      <w:r w:rsidRPr="00562B1A">
        <w:rPr>
          <w:rFonts w:ascii="Times New Roman" w:hAnsi="Times New Roman" w:cs="Times New Roman"/>
          <w:b/>
          <w:sz w:val="24"/>
          <w:szCs w:val="24"/>
        </w:rPr>
        <w:t>PODSTAWY WYKLUCZENIA, O KTÓRYCH MOWA W ART. 108 UST. 1 ORAZ W ART. 109 UST. 1 USTAWY PZP.</w:t>
      </w:r>
    </w:p>
    <w:p w14:paraId="5ED32A38" w14:textId="77777777" w:rsidR="002C56F6" w:rsidRPr="00B400A4" w:rsidRDefault="002C56F6" w:rsidP="0090442B">
      <w:pPr>
        <w:pStyle w:val="Akapitzlist"/>
        <w:numPr>
          <w:ilvl w:val="1"/>
          <w:numId w:val="1"/>
        </w:numPr>
        <w:spacing w:after="120" w:line="276" w:lineRule="auto"/>
        <w:jc w:val="both"/>
        <w:rPr>
          <w:rFonts w:ascii="Times New Roman" w:hAnsi="Times New Roman" w:cs="Times New Roman"/>
          <w:b/>
          <w:sz w:val="24"/>
          <w:szCs w:val="24"/>
        </w:rPr>
      </w:pPr>
      <w:r w:rsidRPr="00B400A4">
        <w:rPr>
          <w:rFonts w:ascii="Times New Roman" w:hAnsi="Times New Roman" w:cs="Times New Roman"/>
          <w:sz w:val="24"/>
          <w:szCs w:val="24"/>
        </w:rPr>
        <w:t xml:space="preserve">PODSTAWY WYKLUCZENIA, O KTÓRYCH MOWA W ART. 108 UST. 1 USTAWY PZP. </w:t>
      </w:r>
    </w:p>
    <w:p w14:paraId="66077DC8" w14:textId="77777777" w:rsidR="00B400A4" w:rsidRDefault="002C56F6" w:rsidP="00B400A4">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sz w:val="24"/>
          <w:szCs w:val="24"/>
        </w:rPr>
        <w:t>Wykonawca, żaden ze wspólników konsorcjum (w przypadku składania oferty wspólnej), żaden ze wspólników spółki cywilnej ani żaden podmiot, na którego zasoby powołuje się wykonawca w celu spełnienia warunków udziału w postępowaniu nie może podlegać wykluczeniu z postępowania na podstawie żadnej z przesłanek, o których mow</w:t>
      </w:r>
      <w:r w:rsidR="00B400A4">
        <w:rPr>
          <w:rFonts w:ascii="Times New Roman" w:hAnsi="Times New Roman" w:cs="Times New Roman"/>
          <w:sz w:val="24"/>
          <w:szCs w:val="24"/>
        </w:rPr>
        <w:t>a w art. 108 ust. 1 ustawy Pzp.</w:t>
      </w:r>
    </w:p>
    <w:p w14:paraId="487160E2" w14:textId="77777777" w:rsidR="002C56F6" w:rsidRPr="00B400A4" w:rsidRDefault="002C56F6" w:rsidP="0090442B">
      <w:pPr>
        <w:pStyle w:val="Akapitzlist"/>
        <w:numPr>
          <w:ilvl w:val="1"/>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sz w:val="24"/>
          <w:szCs w:val="24"/>
        </w:rPr>
        <w:t xml:space="preserve">PODSTAWY WYKLUCZENIA, O KTÓRYCH MOWA W ART. 109 UST. 1 USTAWY PZP. </w:t>
      </w:r>
    </w:p>
    <w:p w14:paraId="409EA846" w14:textId="77777777" w:rsidR="002C56F6" w:rsidRPr="00654ED8" w:rsidRDefault="002C56F6" w:rsidP="00FD4D97">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sz w:val="24"/>
          <w:szCs w:val="24"/>
        </w:rPr>
        <w:t>Wykonawca, żaden ze wspólników konsorcjum (w przypadku składania oferty wspólnej) oraz żaden ze wspólników spółki cywilnej ani żaden podmiot, na którego zasoby powołuje się wykonawca w celu spełnienia warunków udziału w postępowaniu nie może podlegać wykluczeniu z postępowania na podstawie przesłanek, o których mowa w art. 109 ust. 1 punkty 5, 6, 7, 8, 9 i 10 ustawy Pzp.</w:t>
      </w:r>
    </w:p>
    <w:p w14:paraId="21AA6E08" w14:textId="77777777" w:rsidR="002C56F6" w:rsidRPr="00654ED8" w:rsidRDefault="002C56F6" w:rsidP="00FD4D97">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sz w:val="24"/>
          <w:szCs w:val="24"/>
        </w:rPr>
        <w:t xml:space="preserve">Art. 109 ust. 1 pkt: </w:t>
      </w:r>
    </w:p>
    <w:p w14:paraId="224BF243" w14:textId="77777777" w:rsidR="002C56F6" w:rsidRPr="00654ED8" w:rsidRDefault="002C56F6" w:rsidP="00FD4D97">
      <w:pPr>
        <w:spacing w:after="0" w:line="276" w:lineRule="auto"/>
        <w:ind w:left="1560" w:hanging="426"/>
        <w:jc w:val="both"/>
        <w:rPr>
          <w:rFonts w:ascii="Times New Roman" w:hAnsi="Times New Roman" w:cs="Times New Roman"/>
          <w:i/>
          <w:sz w:val="24"/>
          <w:szCs w:val="24"/>
        </w:rPr>
      </w:pPr>
      <w:r w:rsidRPr="00654ED8">
        <w:rPr>
          <w:rFonts w:ascii="Times New Roman" w:hAnsi="Times New Roman" w:cs="Times New Roman"/>
          <w:sz w:val="24"/>
          <w:szCs w:val="24"/>
        </w:rPr>
        <w:t>„</w:t>
      </w:r>
      <w:r w:rsidRPr="00654ED8">
        <w:rPr>
          <w:rFonts w:ascii="Times New Roman" w:hAnsi="Times New Roman" w:cs="Times New Roman"/>
          <w:i/>
          <w:sz w:val="24"/>
          <w:szCs w:val="24"/>
        </w:rPr>
        <w:t>5)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699C782" w14:textId="77777777" w:rsidR="002C56F6" w:rsidRPr="00654ED8" w:rsidRDefault="002C56F6" w:rsidP="00FD4D97">
      <w:pPr>
        <w:spacing w:after="0" w:line="276" w:lineRule="auto"/>
        <w:ind w:left="1560" w:hanging="426"/>
        <w:jc w:val="both"/>
        <w:rPr>
          <w:rFonts w:ascii="Times New Roman" w:hAnsi="Times New Roman" w:cs="Times New Roman"/>
          <w:i/>
          <w:sz w:val="24"/>
          <w:szCs w:val="24"/>
        </w:rPr>
      </w:pPr>
      <w:r w:rsidRPr="00654ED8">
        <w:rPr>
          <w:rFonts w:ascii="Times New Roman" w:hAnsi="Times New Roman" w:cs="Times New Roman"/>
          <w:i/>
          <w:sz w:val="24"/>
          <w:szCs w:val="24"/>
        </w:rPr>
        <w:t>6)   jeżeli występuje konflikt interesów w rozumieniu art. 56 ust. 2, którego nie można skutecznie wyeliminować w inny sposób niż przez wykluczenie wykonawcy;</w:t>
      </w:r>
    </w:p>
    <w:p w14:paraId="6487B7E4" w14:textId="77777777" w:rsidR="002C56F6" w:rsidRPr="00654ED8" w:rsidRDefault="002C56F6" w:rsidP="00FD4D97">
      <w:pPr>
        <w:spacing w:after="0" w:line="276" w:lineRule="auto"/>
        <w:ind w:left="1560" w:hanging="426"/>
        <w:jc w:val="both"/>
        <w:rPr>
          <w:rFonts w:ascii="Times New Roman" w:hAnsi="Times New Roman" w:cs="Times New Roman"/>
          <w:i/>
          <w:sz w:val="24"/>
          <w:szCs w:val="24"/>
        </w:rPr>
      </w:pPr>
      <w:r w:rsidRPr="00654ED8">
        <w:rPr>
          <w:rFonts w:ascii="Times New Roman" w:hAnsi="Times New Roman" w:cs="Times New Roman"/>
          <w:i/>
          <w:sz w:val="24"/>
          <w:szCs w:val="24"/>
        </w:rPr>
        <w:t>7)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5A694B9" w14:textId="77777777" w:rsidR="002C56F6" w:rsidRPr="00654ED8" w:rsidRDefault="002C56F6" w:rsidP="00FD4D97">
      <w:pPr>
        <w:spacing w:after="0" w:line="276" w:lineRule="auto"/>
        <w:ind w:left="1560" w:hanging="426"/>
        <w:jc w:val="both"/>
        <w:rPr>
          <w:rFonts w:ascii="Times New Roman" w:hAnsi="Times New Roman" w:cs="Times New Roman"/>
          <w:i/>
          <w:sz w:val="24"/>
          <w:szCs w:val="24"/>
        </w:rPr>
      </w:pPr>
      <w:r w:rsidRPr="00654ED8">
        <w:rPr>
          <w:rFonts w:ascii="Times New Roman" w:hAnsi="Times New Roman" w:cs="Times New Roman"/>
          <w:i/>
          <w:sz w:val="24"/>
          <w:szCs w:val="24"/>
        </w:rPr>
        <w:t>8)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22A45074" w14:textId="77777777" w:rsidR="002C56F6" w:rsidRPr="00654ED8" w:rsidRDefault="002C56F6" w:rsidP="00FD4D97">
      <w:pPr>
        <w:spacing w:after="0" w:line="276" w:lineRule="auto"/>
        <w:ind w:left="1560" w:hanging="426"/>
        <w:jc w:val="both"/>
        <w:rPr>
          <w:rFonts w:ascii="Times New Roman" w:hAnsi="Times New Roman" w:cs="Times New Roman"/>
          <w:i/>
          <w:sz w:val="24"/>
          <w:szCs w:val="24"/>
        </w:rPr>
      </w:pPr>
      <w:r w:rsidRPr="00654ED8">
        <w:rPr>
          <w:rFonts w:ascii="Times New Roman" w:hAnsi="Times New Roman" w:cs="Times New Roman"/>
          <w:i/>
          <w:sz w:val="24"/>
          <w:szCs w:val="24"/>
        </w:rPr>
        <w:t>9)   który bezprawnie wpływał lub próbował wpływać na czynności zamawiającego lub próbował pozyskać lub pozyskał informacje poufne, mogące dać mu przewagę w postępowaniu o udzielenie zamówienia;</w:t>
      </w:r>
    </w:p>
    <w:p w14:paraId="14AF446A" w14:textId="77777777" w:rsidR="007F09F2" w:rsidRDefault="002C56F6" w:rsidP="00B400A4">
      <w:pPr>
        <w:spacing w:after="0" w:line="276" w:lineRule="auto"/>
        <w:ind w:left="1560" w:hanging="426"/>
        <w:jc w:val="both"/>
        <w:rPr>
          <w:rFonts w:ascii="Times New Roman" w:hAnsi="Times New Roman" w:cs="Times New Roman"/>
          <w:sz w:val="24"/>
          <w:szCs w:val="24"/>
        </w:rPr>
      </w:pPr>
      <w:r w:rsidRPr="00654ED8">
        <w:rPr>
          <w:rFonts w:ascii="Times New Roman" w:hAnsi="Times New Roman" w:cs="Times New Roman"/>
          <w:i/>
          <w:sz w:val="24"/>
          <w:szCs w:val="24"/>
        </w:rPr>
        <w:t>10) który w wyniku lekkomyślności lub niedbalstwa przedstawił informacje wprowadzające w błąd, co mogło mieć istotny wpływ na decyzje podejmowane przez zamawiającego w postępowaniu o udzielenie zamówienia</w:t>
      </w:r>
      <w:r w:rsidR="00F53469">
        <w:rPr>
          <w:rFonts w:ascii="Times New Roman" w:hAnsi="Times New Roman" w:cs="Times New Roman"/>
          <w:sz w:val="24"/>
          <w:szCs w:val="24"/>
        </w:rPr>
        <w:t>.</w:t>
      </w:r>
    </w:p>
    <w:p w14:paraId="22E05AEB" w14:textId="77777777" w:rsidR="00B400A4" w:rsidRDefault="00B400A4" w:rsidP="00B400A4">
      <w:pPr>
        <w:spacing w:after="0" w:line="276" w:lineRule="auto"/>
        <w:ind w:left="1560" w:hanging="426"/>
        <w:jc w:val="both"/>
        <w:rPr>
          <w:rFonts w:ascii="Times New Roman" w:hAnsi="Times New Roman" w:cs="Times New Roman"/>
          <w:sz w:val="24"/>
          <w:szCs w:val="24"/>
        </w:rPr>
      </w:pPr>
    </w:p>
    <w:p w14:paraId="140CBCFE" w14:textId="77777777" w:rsidR="002C56F6" w:rsidRPr="00B400A4" w:rsidRDefault="002C56F6" w:rsidP="0090442B">
      <w:pPr>
        <w:pStyle w:val="Akapitzlist"/>
        <w:numPr>
          <w:ilvl w:val="0"/>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b/>
          <w:sz w:val="24"/>
          <w:szCs w:val="24"/>
        </w:rPr>
        <w:t xml:space="preserve">SPOSÓB OBLICZENIA CENY </w:t>
      </w:r>
    </w:p>
    <w:p w14:paraId="47BB2B06"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hAnsi="Times New Roman" w:cs="Times New Roman"/>
          <w:sz w:val="24"/>
        </w:rPr>
      </w:pPr>
      <w:r w:rsidRPr="0095769B">
        <w:rPr>
          <w:rFonts w:ascii="Times New Roman" w:hAnsi="Times New Roman" w:cs="Times New Roman"/>
          <w:sz w:val="24"/>
        </w:rPr>
        <w:t>Wykonawca obliczy cenę oferty b</w:t>
      </w:r>
      <w:r w:rsidR="001372D1">
        <w:rPr>
          <w:rFonts w:ascii="Times New Roman" w:hAnsi="Times New Roman" w:cs="Times New Roman"/>
          <w:sz w:val="24"/>
        </w:rPr>
        <w:t>rutto według formularza cenowego</w:t>
      </w:r>
      <w:r w:rsidRPr="0095769B">
        <w:rPr>
          <w:rFonts w:ascii="Times New Roman" w:hAnsi="Times New Roman" w:cs="Times New Roman"/>
          <w:sz w:val="24"/>
        </w:rPr>
        <w:t>. Wykonawca jest zobowiązany złożyć wraz z ofertą formularz cenowy o treści zgodnej z załącznikiem nr 1 do SWZ.</w:t>
      </w:r>
    </w:p>
    <w:p w14:paraId="726E5B58"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8"/>
          <w:szCs w:val="24"/>
          <w:lang w:eastAsia="ar-SA"/>
        </w:rPr>
      </w:pPr>
      <w:r w:rsidRPr="0095769B">
        <w:rPr>
          <w:rFonts w:ascii="Times New Roman" w:hAnsi="Times New Roman" w:cs="Times New Roman"/>
          <w:sz w:val="24"/>
        </w:rPr>
        <w:t xml:space="preserve"> Formularz cenowy jest dokumentem niezbędnym do prawidłowej realizacji zamówienia. W związku z powyższym załączenie formularza cenowego jest obligatoryjne, a jego niezłożenie wraz z ofertą będzie skutkowało odrzuceniem oferty wykonawcy. </w:t>
      </w:r>
    </w:p>
    <w:p w14:paraId="0EB33AD4"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8"/>
          <w:szCs w:val="24"/>
          <w:lang w:eastAsia="ar-SA"/>
        </w:rPr>
      </w:pPr>
      <w:r w:rsidRPr="0095769B">
        <w:rPr>
          <w:rFonts w:ascii="Times New Roman" w:hAnsi="Times New Roman" w:cs="Times New Roman"/>
          <w:sz w:val="24"/>
        </w:rPr>
        <w:t xml:space="preserve"> Cena oferty, jak również poszczególne ceny jednostkowe to ceny brutto obliczone poprzez dodanie do ceny netto stawki VAT w obowiązującej wysokości. Wykonawca zobowiązany jest zastosować stawkę VAT zgodnie z obowiązującymi przepisami z ustawą z 11 marca 2004 r. o podatku od towarów i usług. W związku z powyższym wszystkie ceny podane w formularzu cenowym uwzględniają stawkę VAT w obowiązującej wysokości. </w:t>
      </w:r>
    </w:p>
    <w:p w14:paraId="0CE4943C"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8"/>
          <w:szCs w:val="24"/>
          <w:lang w:eastAsia="ar-SA"/>
        </w:rPr>
      </w:pPr>
      <w:r w:rsidRPr="0095769B">
        <w:rPr>
          <w:rFonts w:ascii="Times New Roman" w:hAnsi="Times New Roman" w:cs="Times New Roman"/>
          <w:sz w:val="24"/>
        </w:rPr>
        <w:t xml:space="preserve"> Cenę oferty, jak również poszczególne ceny jednostkowe należy obliczyć, uwzględniając całość wynagrodzenia wykonawcy za prawidłowe wykonanie umowy. Wykonawca jest zobowiązany skalkulować cenę na podstawie opisu przedmiotu zamówienia, treści SWZ oraz pr</w:t>
      </w:r>
      <w:r>
        <w:rPr>
          <w:rFonts w:ascii="Times New Roman" w:hAnsi="Times New Roman" w:cs="Times New Roman"/>
          <w:sz w:val="24"/>
        </w:rPr>
        <w:t>ojektowanych postanowień umowy.</w:t>
      </w:r>
    </w:p>
    <w:p w14:paraId="381784A2"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8"/>
          <w:szCs w:val="24"/>
          <w:lang w:eastAsia="ar-SA"/>
        </w:rPr>
      </w:pPr>
      <w:r w:rsidRPr="0095769B">
        <w:rPr>
          <w:rFonts w:ascii="Times New Roman" w:hAnsi="Times New Roman" w:cs="Times New Roman"/>
          <w:sz w:val="24"/>
        </w:rPr>
        <w:t xml:space="preserve">Cena oferty, jak również poszczególne ceny jednostkowe obejmują także wszystkie inne koszty oraz ewentualne upusty i rabaty. Wykonawca skalkuluje ponadto wszystkie potencjalne rodzaje ryzyka ekonomicznego, jakie mogą wystąpić przy realizacji przedmiotu umowy, a wynikające z okoliczności, których nie można było przewidzieć w chwili zawierania </w:t>
      </w:r>
      <w:r>
        <w:rPr>
          <w:rFonts w:ascii="Times New Roman" w:hAnsi="Times New Roman" w:cs="Times New Roman"/>
          <w:sz w:val="24"/>
        </w:rPr>
        <w:t xml:space="preserve">umowy. </w:t>
      </w:r>
    </w:p>
    <w:p w14:paraId="79481596" w14:textId="77777777" w:rsidR="0095769B" w:rsidRP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8"/>
          <w:szCs w:val="24"/>
          <w:lang w:eastAsia="ar-SA"/>
        </w:rPr>
      </w:pPr>
      <w:r w:rsidRPr="0095769B">
        <w:rPr>
          <w:rFonts w:ascii="Times New Roman" w:hAnsi="Times New Roman" w:cs="Times New Roman"/>
          <w:sz w:val="24"/>
        </w:rPr>
        <w:t xml:space="preserve">Zgodnie z art. 225 ustawy Pzp, jeżeli została złożona oferta, której wybór prowadziłby do powstania u zamawiającego obowiązku podatkowego zgodnie z ustawą z 11 marca 2004 r. o podatku od towarów i usług, do celów zastosowania kryterium ceny lub kosztu zamawiający dolicza do przedstawionej w tej ofercie ceny kwotę podatku od towarów i usług, którą miałby obowiązek rozliczyć. </w:t>
      </w:r>
    </w:p>
    <w:p w14:paraId="5D711A6B" w14:textId="77777777" w:rsidR="0095769B" w:rsidRDefault="0095769B" w:rsidP="0095769B">
      <w:pPr>
        <w:pStyle w:val="Akapitzlist"/>
        <w:tabs>
          <w:tab w:val="left" w:pos="-21578"/>
          <w:tab w:val="left" w:pos="426"/>
        </w:tabs>
        <w:suppressAutoHyphens/>
        <w:spacing w:before="120" w:after="120" w:line="276" w:lineRule="auto"/>
        <w:ind w:left="1080"/>
        <w:jc w:val="both"/>
        <w:rPr>
          <w:rFonts w:ascii="Times New Roman" w:hAnsi="Times New Roman" w:cs="Times New Roman"/>
          <w:sz w:val="24"/>
        </w:rPr>
      </w:pPr>
      <w:r w:rsidRPr="0095769B">
        <w:rPr>
          <w:rFonts w:ascii="Times New Roman" w:hAnsi="Times New Roman" w:cs="Times New Roman"/>
          <w:sz w:val="24"/>
        </w:rPr>
        <w:t xml:space="preserve">W takiej sytuacji wykonawca ma obowiązek: 1) poinformowania zamawiającego, że wybór jego oferty będzie prowadził do powstania u zamawiającego obowiązku podatkowego; 2) wskazania nazwy (rodzaju) towaru lub usługi, których dostawa lub świadczenie będą prowadziły do powstania obowiązku podatkowego; 3) wskazania wartości towaru lub usługi objętych obowiązkiem podatkowym zamawiającego, bez kwoty podatku; 4) wskazania stawki podatku od towarów i usług, która zgodnie z wiedzą wykonawcy będzie miała zastosowanie. Informację w powyższym zakresie wykonawca składa w załączniku nr 1 do SWZ. Brak złożenia ww. informacji będzie postrzegany jako brak powstania obowiązku podatkowego u zamawiającego. </w:t>
      </w:r>
    </w:p>
    <w:p w14:paraId="570F6FAF" w14:textId="77777777" w:rsidR="0095769B" w:rsidRDefault="0095769B" w:rsidP="0095769B">
      <w:pPr>
        <w:pStyle w:val="Akapitzlist"/>
        <w:numPr>
          <w:ilvl w:val="1"/>
          <w:numId w:val="1"/>
        </w:numPr>
        <w:tabs>
          <w:tab w:val="left" w:pos="-21578"/>
          <w:tab w:val="left" w:pos="426"/>
        </w:tabs>
        <w:suppressAutoHyphens/>
        <w:spacing w:before="120" w:after="120" w:line="276" w:lineRule="auto"/>
        <w:jc w:val="both"/>
        <w:rPr>
          <w:rFonts w:ascii="Times New Roman" w:hAnsi="Times New Roman" w:cs="Times New Roman"/>
          <w:sz w:val="24"/>
        </w:rPr>
      </w:pPr>
      <w:r w:rsidRPr="0095769B">
        <w:rPr>
          <w:rFonts w:ascii="Times New Roman" w:hAnsi="Times New Roman" w:cs="Times New Roman"/>
          <w:sz w:val="24"/>
        </w:rPr>
        <w:t xml:space="preserve"> Rozliczenia będą prowadzone w złotych polskich z dokładnością do dwóch miejsc po przecinku. </w:t>
      </w:r>
    </w:p>
    <w:p w14:paraId="063C6D3C" w14:textId="77777777" w:rsidR="001372D1" w:rsidRDefault="001372D1" w:rsidP="001372D1">
      <w:pPr>
        <w:pStyle w:val="Akapitzlist"/>
        <w:tabs>
          <w:tab w:val="left" w:pos="-21578"/>
          <w:tab w:val="left" w:pos="426"/>
        </w:tabs>
        <w:suppressAutoHyphens/>
        <w:spacing w:before="120" w:after="120" w:line="276" w:lineRule="auto"/>
        <w:ind w:left="1080"/>
        <w:jc w:val="both"/>
        <w:rPr>
          <w:rFonts w:ascii="Times New Roman" w:hAnsi="Times New Roman" w:cs="Times New Roman"/>
          <w:sz w:val="24"/>
        </w:rPr>
      </w:pPr>
    </w:p>
    <w:p w14:paraId="57375669" w14:textId="77777777" w:rsidR="001372D1" w:rsidRPr="001372D1" w:rsidRDefault="0095769B" w:rsidP="001372D1">
      <w:pPr>
        <w:pStyle w:val="Akapitzlist"/>
        <w:tabs>
          <w:tab w:val="left" w:pos="-21578"/>
          <w:tab w:val="left" w:pos="426"/>
        </w:tabs>
        <w:suppressAutoHyphens/>
        <w:spacing w:before="120" w:after="120" w:line="276" w:lineRule="auto"/>
        <w:ind w:left="142"/>
        <w:jc w:val="both"/>
        <w:rPr>
          <w:rFonts w:ascii="Times New Roman" w:hAnsi="Times New Roman" w:cs="Times New Roman"/>
          <w:b/>
          <w:sz w:val="24"/>
        </w:rPr>
      </w:pPr>
      <w:r w:rsidRPr="001372D1">
        <w:rPr>
          <w:rFonts w:ascii="Times New Roman" w:hAnsi="Times New Roman" w:cs="Times New Roman"/>
          <w:b/>
          <w:sz w:val="24"/>
        </w:rPr>
        <w:t xml:space="preserve">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dla powszechnego obrotu gospodarczego jest niemożliwa do wypłacenia. Nie można kogoś realnie zobowiązać do zapłaty na jego rzecz kwoty niższej niż jeden grosz. </w:t>
      </w:r>
    </w:p>
    <w:p w14:paraId="00FADC28" w14:textId="77777777" w:rsidR="00054555" w:rsidRDefault="0095769B" w:rsidP="001372D1">
      <w:pPr>
        <w:pStyle w:val="Akapitzlist"/>
        <w:tabs>
          <w:tab w:val="left" w:pos="-21578"/>
          <w:tab w:val="left" w:pos="426"/>
        </w:tabs>
        <w:suppressAutoHyphens/>
        <w:spacing w:before="120" w:after="120" w:line="276" w:lineRule="auto"/>
        <w:ind w:left="142"/>
        <w:jc w:val="both"/>
        <w:rPr>
          <w:rFonts w:ascii="Times New Roman" w:hAnsi="Times New Roman" w:cs="Times New Roman"/>
          <w:b/>
          <w:sz w:val="24"/>
        </w:rPr>
      </w:pPr>
      <w:r w:rsidRPr="001372D1">
        <w:rPr>
          <w:rFonts w:ascii="Times New Roman" w:hAnsi="Times New Roman" w:cs="Times New Roman"/>
          <w:b/>
          <w:sz w:val="24"/>
        </w:rPr>
        <w:t>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odrzucona na podstawie art. 226 ust. 1 pkt 4 i 5 ustawy Pzp.</w:t>
      </w:r>
    </w:p>
    <w:p w14:paraId="32DC8E20" w14:textId="77777777" w:rsidR="001372D1" w:rsidRDefault="001372D1" w:rsidP="001372D1">
      <w:pPr>
        <w:pStyle w:val="Akapitzlist"/>
        <w:tabs>
          <w:tab w:val="left" w:pos="-21578"/>
          <w:tab w:val="left" w:pos="426"/>
        </w:tabs>
        <w:suppressAutoHyphens/>
        <w:spacing w:before="120" w:after="120" w:line="276" w:lineRule="auto"/>
        <w:ind w:left="142"/>
        <w:jc w:val="both"/>
        <w:rPr>
          <w:rFonts w:ascii="Times New Roman" w:hAnsi="Times New Roman" w:cs="Times New Roman"/>
          <w:b/>
          <w:sz w:val="24"/>
        </w:rPr>
      </w:pPr>
    </w:p>
    <w:p w14:paraId="52451FD1" w14:textId="77777777" w:rsidR="001372D1" w:rsidRPr="001372D1" w:rsidRDefault="001372D1" w:rsidP="001372D1">
      <w:pPr>
        <w:pStyle w:val="Akapitzlist"/>
        <w:tabs>
          <w:tab w:val="left" w:pos="-21578"/>
          <w:tab w:val="left" w:pos="426"/>
        </w:tabs>
        <w:suppressAutoHyphens/>
        <w:spacing w:before="120" w:after="120" w:line="276" w:lineRule="auto"/>
        <w:ind w:left="142"/>
        <w:jc w:val="both"/>
        <w:rPr>
          <w:rFonts w:ascii="Times New Roman" w:hAnsi="Times New Roman" w:cs="Times New Roman"/>
          <w:b/>
          <w:sz w:val="24"/>
        </w:rPr>
      </w:pPr>
    </w:p>
    <w:p w14:paraId="40E27120" w14:textId="77777777" w:rsidR="00B400A4" w:rsidRPr="00F53469" w:rsidRDefault="002C56F6" w:rsidP="00B65C60">
      <w:pPr>
        <w:pStyle w:val="Akapitzlist"/>
        <w:numPr>
          <w:ilvl w:val="0"/>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4"/>
          <w:szCs w:val="24"/>
          <w:lang w:eastAsia="ar-SA"/>
        </w:rPr>
      </w:pPr>
      <w:r w:rsidRPr="00B65C60">
        <w:rPr>
          <w:rFonts w:ascii="Times New Roman" w:hAnsi="Times New Roman" w:cs="Times New Roman"/>
          <w:b/>
          <w:sz w:val="24"/>
          <w:szCs w:val="24"/>
        </w:rPr>
        <w:t xml:space="preserve">OPIS KRYTERIÓW OCENY OFERT, </w:t>
      </w:r>
      <w:r w:rsidR="007F09F2">
        <w:rPr>
          <w:rFonts w:ascii="Times New Roman" w:hAnsi="Times New Roman" w:cs="Times New Roman"/>
          <w:b/>
          <w:sz w:val="24"/>
          <w:szCs w:val="24"/>
        </w:rPr>
        <w:t>WRAZ Z PODANIEM WAG TYCH KRYTERIÓW I SPOSOBU</w:t>
      </w:r>
      <w:r w:rsidR="00F53469">
        <w:rPr>
          <w:rFonts w:ascii="Times New Roman" w:hAnsi="Times New Roman" w:cs="Times New Roman"/>
          <w:b/>
          <w:sz w:val="24"/>
          <w:szCs w:val="24"/>
        </w:rPr>
        <w:t xml:space="preserve"> OCENY OFERT</w:t>
      </w:r>
    </w:p>
    <w:p w14:paraId="4A1AB2D7" w14:textId="77777777" w:rsidR="00F53469" w:rsidRPr="00B65C60" w:rsidRDefault="00F53469" w:rsidP="00F53469">
      <w:pPr>
        <w:pStyle w:val="Akapitzlist"/>
        <w:tabs>
          <w:tab w:val="left" w:pos="-21578"/>
          <w:tab w:val="left" w:pos="426"/>
        </w:tabs>
        <w:suppressAutoHyphens/>
        <w:spacing w:before="120" w:after="120" w:line="276" w:lineRule="auto"/>
        <w:jc w:val="both"/>
        <w:rPr>
          <w:rFonts w:ascii="Times New Roman" w:eastAsia="Times New Roman" w:hAnsi="Times New Roman" w:cs="Times New Roman"/>
          <w:b/>
          <w:kern w:val="2"/>
          <w:sz w:val="24"/>
          <w:szCs w:val="24"/>
          <w:lang w:eastAsia="ar-SA"/>
        </w:rPr>
      </w:pPr>
    </w:p>
    <w:p w14:paraId="7D4BB041" w14:textId="77777777" w:rsidR="00F53469" w:rsidRPr="00B400A4" w:rsidRDefault="00F53469" w:rsidP="00F53469">
      <w:pPr>
        <w:pStyle w:val="Akapitzlist"/>
        <w:numPr>
          <w:ilvl w:val="1"/>
          <w:numId w:val="1"/>
        </w:numPr>
        <w:tabs>
          <w:tab w:val="left" w:pos="-21578"/>
          <w:tab w:val="left" w:pos="426"/>
        </w:tabs>
        <w:suppressAutoHyphens/>
        <w:spacing w:before="120" w:after="120" w:line="276" w:lineRule="auto"/>
        <w:jc w:val="both"/>
        <w:rPr>
          <w:rFonts w:ascii="Times New Roman" w:eastAsia="Times New Roman" w:hAnsi="Times New Roman" w:cs="Times New Roman"/>
          <w:b/>
          <w:kern w:val="2"/>
          <w:sz w:val="24"/>
          <w:szCs w:val="24"/>
          <w:lang w:eastAsia="ar-SA"/>
        </w:rPr>
      </w:pPr>
      <w:r w:rsidRPr="00B400A4">
        <w:rPr>
          <w:rFonts w:ascii="Times New Roman" w:eastAsia="Calibri" w:hAnsi="Times New Roman" w:cs="Times New Roman"/>
          <w:sz w:val="24"/>
          <w:szCs w:val="24"/>
        </w:rPr>
        <w:t xml:space="preserve">Ocenie podlegają jedynie oferty niepodlegające odrzuceniu. </w:t>
      </w:r>
    </w:p>
    <w:p w14:paraId="5BB598C2" w14:textId="77777777" w:rsidR="00F53469" w:rsidRPr="005642F7" w:rsidRDefault="00F53469" w:rsidP="00F53469">
      <w:pPr>
        <w:pStyle w:val="Akapitzlist"/>
        <w:numPr>
          <w:ilvl w:val="1"/>
          <w:numId w:val="1"/>
        </w:numPr>
        <w:spacing w:after="0" w:line="276" w:lineRule="auto"/>
        <w:jc w:val="both"/>
        <w:rPr>
          <w:rFonts w:ascii="Times New Roman" w:hAnsi="Times New Roman" w:cs="Times New Roman"/>
          <w:sz w:val="24"/>
          <w:szCs w:val="24"/>
        </w:rPr>
      </w:pPr>
      <w:r w:rsidRPr="005642F7">
        <w:rPr>
          <w:rFonts w:ascii="Times New Roman" w:eastAsia="Calibri" w:hAnsi="Times New Roman" w:cs="Times New Roman"/>
          <w:sz w:val="24"/>
          <w:szCs w:val="24"/>
        </w:rPr>
        <w:t>Przy wyborze najkorzystniejszej oferty Zamawiający będzie się kierował następującymi kryteriami i ich wagami:</w:t>
      </w:r>
    </w:p>
    <w:p w14:paraId="60B24116" w14:textId="77777777" w:rsidR="00F53469" w:rsidRPr="005642F7" w:rsidRDefault="00F53469" w:rsidP="00F53469">
      <w:pPr>
        <w:spacing w:after="200" w:line="276" w:lineRule="auto"/>
        <w:ind w:left="1200"/>
        <w:contextualSpacing/>
        <w:rPr>
          <w:rFonts w:ascii="Times New Roman" w:eastAsia="Calibri" w:hAnsi="Times New Roman" w:cs="Times New Roman"/>
          <w:sz w:val="24"/>
          <w:szCs w:val="24"/>
        </w:rPr>
      </w:pPr>
      <w:r w:rsidRPr="005642F7">
        <w:rPr>
          <w:rFonts w:ascii="Times New Roman" w:eastAsia="Calibri" w:hAnsi="Times New Roman" w:cs="Times New Roman"/>
          <w:sz w:val="24"/>
          <w:szCs w:val="24"/>
        </w:rPr>
        <w:t>Kryterium I  -Cena (C): 60 pkt,</w:t>
      </w:r>
    </w:p>
    <w:p w14:paraId="3177D770" w14:textId="77777777" w:rsidR="00F53469" w:rsidRPr="005642F7" w:rsidRDefault="00F53469" w:rsidP="00F53469">
      <w:pPr>
        <w:spacing w:after="200" w:line="276" w:lineRule="auto"/>
        <w:ind w:left="1200"/>
        <w:contextualSpacing/>
        <w:rPr>
          <w:rFonts w:ascii="Times New Roman" w:eastAsia="Calibri" w:hAnsi="Times New Roman" w:cs="Times New Roman"/>
          <w:sz w:val="24"/>
          <w:szCs w:val="24"/>
        </w:rPr>
      </w:pPr>
      <w:r w:rsidRPr="005642F7">
        <w:rPr>
          <w:rFonts w:ascii="Times New Roman" w:eastAsia="Calibri" w:hAnsi="Times New Roman" w:cs="Times New Roman"/>
          <w:sz w:val="24"/>
          <w:szCs w:val="24"/>
        </w:rPr>
        <w:t>Kryterium II – Okres gwarancji (G): 40 pkt,</w:t>
      </w:r>
    </w:p>
    <w:p w14:paraId="5D90B37C" w14:textId="77777777" w:rsidR="00F53469" w:rsidRPr="005642F7" w:rsidRDefault="00F53469" w:rsidP="00F53469">
      <w:pPr>
        <w:pStyle w:val="Akapitzlist"/>
        <w:numPr>
          <w:ilvl w:val="1"/>
          <w:numId w:val="1"/>
        </w:numPr>
        <w:spacing w:after="200" w:line="276" w:lineRule="auto"/>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 xml:space="preserve">Zasady oceny ofert według ustalonych kryteriów: </w:t>
      </w:r>
    </w:p>
    <w:p w14:paraId="1342870C"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Opis sposobu oceny ofert w poszczególnych kryteriach .</w:t>
      </w:r>
    </w:p>
    <w:p w14:paraId="7A439985"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 xml:space="preserve">W </w:t>
      </w:r>
      <w:r w:rsidRPr="005642F7">
        <w:rPr>
          <w:rFonts w:ascii="Times New Roman" w:eastAsia="Calibri" w:hAnsi="Times New Roman" w:cs="Times New Roman"/>
          <w:b/>
          <w:sz w:val="24"/>
          <w:szCs w:val="24"/>
        </w:rPr>
        <w:t>Kryterium I (C)</w:t>
      </w:r>
      <w:r w:rsidRPr="005642F7">
        <w:rPr>
          <w:rFonts w:ascii="Times New Roman" w:eastAsia="Calibri" w:hAnsi="Times New Roman" w:cs="Times New Roman"/>
          <w:sz w:val="24"/>
          <w:szCs w:val="24"/>
        </w:rPr>
        <w:t xml:space="preserve"> liczba przyznanych punktów dla poszczególnych ofert będzie obliczona zgodnie z poniższym wzorem:</w:t>
      </w:r>
    </w:p>
    <w:p w14:paraId="0E656C12"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Najniższa zaoferowana cena brutto</w:t>
      </w:r>
    </w:p>
    <w:p w14:paraId="63EF9F9D"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C=  -------------------------------------------  x 60 pkt</w:t>
      </w:r>
    </w:p>
    <w:p w14:paraId="7ACB4943"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Cena brutto badanej oferty</w:t>
      </w:r>
    </w:p>
    <w:p w14:paraId="63C67983" w14:textId="77777777" w:rsidR="00F53469" w:rsidRPr="005642F7" w:rsidRDefault="00F53469" w:rsidP="00F53469">
      <w:pPr>
        <w:spacing w:after="200" w:line="276" w:lineRule="auto"/>
        <w:contextualSpacing/>
        <w:jc w:val="both"/>
        <w:rPr>
          <w:rFonts w:ascii="Times New Roman" w:eastAsia="Calibri" w:hAnsi="Times New Roman" w:cs="Times New Roman"/>
          <w:strike/>
          <w:sz w:val="24"/>
          <w:szCs w:val="24"/>
        </w:rPr>
      </w:pPr>
    </w:p>
    <w:p w14:paraId="50307F44"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 xml:space="preserve">W </w:t>
      </w:r>
      <w:r w:rsidRPr="005642F7">
        <w:rPr>
          <w:rFonts w:ascii="Times New Roman" w:eastAsia="Calibri" w:hAnsi="Times New Roman" w:cs="Times New Roman"/>
          <w:b/>
          <w:sz w:val="24"/>
          <w:szCs w:val="24"/>
        </w:rPr>
        <w:t>Kryterium II (G)</w:t>
      </w:r>
      <w:r w:rsidRPr="005642F7">
        <w:rPr>
          <w:rFonts w:ascii="Times New Roman" w:eastAsia="Calibri" w:hAnsi="Times New Roman" w:cs="Times New Roman"/>
          <w:sz w:val="24"/>
          <w:szCs w:val="24"/>
        </w:rPr>
        <w:t xml:space="preserve"> liczba przyznanych punktów dla poszczególnych ofert będzie obliczona zgodnie z poniższym wzorem:</w:t>
      </w:r>
    </w:p>
    <w:p w14:paraId="6165EF97" w14:textId="77777777" w:rsidR="00F53469" w:rsidRDefault="00F53469" w:rsidP="00F53469">
      <w:pPr>
        <w:spacing w:after="200" w:line="276" w:lineRule="auto"/>
        <w:contextualSpacing/>
        <w:jc w:val="center"/>
        <w:rPr>
          <w:rFonts w:ascii="Times New Roman" w:eastAsia="Calibri" w:hAnsi="Times New Roman" w:cs="Times New Roman"/>
          <w:b/>
          <w:sz w:val="24"/>
          <w:szCs w:val="24"/>
          <w:vertAlign w:val="subscript"/>
        </w:rPr>
      </w:pPr>
    </w:p>
    <w:p w14:paraId="1EA565F9" w14:textId="77777777" w:rsidR="00F53469" w:rsidRPr="005642F7" w:rsidRDefault="00F53469" w:rsidP="00F53469">
      <w:pPr>
        <w:spacing w:after="200" w:line="276" w:lineRule="auto"/>
        <w:contextualSpacing/>
        <w:jc w:val="center"/>
        <w:rPr>
          <w:rFonts w:ascii="Times New Roman" w:eastAsia="Calibri" w:hAnsi="Times New Roman" w:cs="Times New Roman"/>
          <w:b/>
          <w:sz w:val="24"/>
          <w:szCs w:val="24"/>
          <w:vertAlign w:val="subscript"/>
        </w:rPr>
      </w:pPr>
    </w:p>
    <w:p w14:paraId="4A45CD6F"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gdzie:</w:t>
      </w:r>
    </w:p>
    <w:p w14:paraId="72E6FC34" w14:textId="77777777" w:rsidR="00F53469" w:rsidRPr="005642F7" w:rsidRDefault="001372D1" w:rsidP="00F53469">
      <w:pPr>
        <w:spacing w:after="200" w:line="27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Okres gwarancji </w:t>
      </w:r>
      <w:r w:rsidR="00F53469" w:rsidRPr="005642F7">
        <w:rPr>
          <w:rFonts w:ascii="Times New Roman" w:eastAsia="Calibri" w:hAnsi="Times New Roman" w:cs="Times New Roman"/>
          <w:sz w:val="24"/>
          <w:szCs w:val="24"/>
        </w:rPr>
        <w:t>w ocenianej ofercie</w:t>
      </w:r>
    </w:p>
    <w:p w14:paraId="226651C6"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b/>
          <w:sz w:val="24"/>
          <w:szCs w:val="24"/>
        </w:rPr>
        <w:t>G</w:t>
      </w:r>
      <w:r w:rsidRPr="005642F7">
        <w:rPr>
          <w:rFonts w:ascii="Times New Roman" w:eastAsia="Calibri" w:hAnsi="Times New Roman" w:cs="Times New Roman"/>
          <w:sz w:val="24"/>
          <w:szCs w:val="24"/>
        </w:rPr>
        <w:t>=  --------------------------------------------</w:t>
      </w:r>
      <w:r w:rsidR="001372D1">
        <w:rPr>
          <w:rFonts w:ascii="Times New Roman" w:eastAsia="Calibri" w:hAnsi="Times New Roman" w:cs="Times New Roman"/>
          <w:sz w:val="24"/>
          <w:szCs w:val="24"/>
        </w:rPr>
        <w:t>---------------------------  x 4</w:t>
      </w:r>
      <w:r w:rsidRPr="005642F7">
        <w:rPr>
          <w:rFonts w:ascii="Times New Roman" w:eastAsia="Calibri" w:hAnsi="Times New Roman" w:cs="Times New Roman"/>
          <w:sz w:val="24"/>
          <w:szCs w:val="24"/>
        </w:rPr>
        <w:t>0 pkt</w:t>
      </w:r>
    </w:p>
    <w:p w14:paraId="4A5BEE93"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r w:rsidRPr="005642F7">
        <w:rPr>
          <w:rFonts w:ascii="Times New Roman" w:eastAsia="Calibri" w:hAnsi="Times New Roman" w:cs="Times New Roman"/>
          <w:sz w:val="24"/>
          <w:szCs w:val="24"/>
        </w:rPr>
        <w:t>Maksymalny okres gwarancji na roboty budowlane</w:t>
      </w:r>
    </w:p>
    <w:p w14:paraId="43DC487B"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p>
    <w:p w14:paraId="74D570AB" w14:textId="77777777" w:rsidR="00F53469" w:rsidRPr="005642F7" w:rsidRDefault="00F53469" w:rsidP="00F53469">
      <w:pPr>
        <w:spacing w:after="200" w:line="276" w:lineRule="auto"/>
        <w:contextualSpacing/>
        <w:jc w:val="center"/>
        <w:rPr>
          <w:rFonts w:ascii="Times New Roman" w:eastAsia="Calibri" w:hAnsi="Times New Roman" w:cs="Times New Roman"/>
          <w:sz w:val="24"/>
          <w:szCs w:val="24"/>
        </w:rPr>
      </w:pPr>
    </w:p>
    <w:p w14:paraId="3B505618" w14:textId="77777777" w:rsidR="00F53469" w:rsidRPr="005642F7" w:rsidRDefault="00F53469" w:rsidP="00F53469">
      <w:pPr>
        <w:spacing w:after="200" w:line="276" w:lineRule="auto"/>
        <w:contextualSpacing/>
        <w:jc w:val="both"/>
        <w:rPr>
          <w:rFonts w:ascii="Times New Roman" w:eastAsia="Calibri" w:hAnsi="Times New Roman" w:cs="Times New Roman"/>
          <w:b/>
          <w:sz w:val="24"/>
          <w:szCs w:val="24"/>
        </w:rPr>
      </w:pPr>
      <w:r w:rsidRPr="005642F7">
        <w:rPr>
          <w:rFonts w:ascii="Times New Roman" w:eastAsia="Calibri" w:hAnsi="Times New Roman" w:cs="Times New Roman"/>
          <w:b/>
          <w:sz w:val="24"/>
          <w:szCs w:val="24"/>
        </w:rPr>
        <w:t>Uwaga!</w:t>
      </w:r>
    </w:p>
    <w:p w14:paraId="1403A7DE"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sz w:val="24"/>
          <w:szCs w:val="24"/>
        </w:rPr>
        <w:t>Okres gwarancji należy podać w miesiącach w formularzu ofertowym (Załącz</w:t>
      </w:r>
      <w:r>
        <w:rPr>
          <w:rFonts w:ascii="Times New Roman" w:eastAsia="Calibri" w:hAnsi="Times New Roman" w:cs="Times New Roman"/>
          <w:sz w:val="24"/>
          <w:szCs w:val="24"/>
        </w:rPr>
        <w:t>nik nr 1 do S</w:t>
      </w:r>
      <w:r w:rsidRPr="005642F7">
        <w:rPr>
          <w:rFonts w:ascii="Times New Roman" w:eastAsia="Calibri" w:hAnsi="Times New Roman" w:cs="Times New Roman"/>
          <w:sz w:val="24"/>
          <w:szCs w:val="24"/>
        </w:rPr>
        <w:t xml:space="preserve">WZ). Wykonawca, który poda w ofercie maksymalny okres gwarancji otrzyma najwyższą liczbę punktów w kryterium okres gwarancji. </w:t>
      </w:r>
    </w:p>
    <w:p w14:paraId="6B4BBE9F"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r w:rsidRPr="005642F7">
        <w:rPr>
          <w:rFonts w:ascii="Times New Roman" w:eastAsia="Calibri" w:hAnsi="Times New Roman" w:cs="Times New Roman"/>
          <w:b/>
          <w:sz w:val="24"/>
          <w:szCs w:val="24"/>
        </w:rPr>
        <w:t xml:space="preserve">Minimalny </w:t>
      </w:r>
      <w:r w:rsidRPr="005642F7">
        <w:rPr>
          <w:rFonts w:ascii="Times New Roman" w:eastAsia="Calibri" w:hAnsi="Times New Roman" w:cs="Times New Roman"/>
          <w:sz w:val="24"/>
          <w:szCs w:val="24"/>
        </w:rPr>
        <w:t>wymagany przez Z</w:t>
      </w:r>
      <w:r w:rsidR="001372D1">
        <w:rPr>
          <w:rFonts w:ascii="Times New Roman" w:eastAsia="Calibri" w:hAnsi="Times New Roman" w:cs="Times New Roman"/>
          <w:sz w:val="24"/>
          <w:szCs w:val="24"/>
        </w:rPr>
        <w:t xml:space="preserve">amawiającego okres gwarancji </w:t>
      </w:r>
      <w:r w:rsidRPr="005642F7">
        <w:rPr>
          <w:rFonts w:ascii="Times New Roman" w:eastAsia="Calibri" w:hAnsi="Times New Roman" w:cs="Times New Roman"/>
          <w:sz w:val="24"/>
          <w:szCs w:val="24"/>
        </w:rPr>
        <w:t xml:space="preserve">wynosi </w:t>
      </w:r>
      <w:r w:rsidRPr="005642F7">
        <w:rPr>
          <w:rFonts w:ascii="Times New Roman" w:eastAsia="Calibri" w:hAnsi="Times New Roman" w:cs="Times New Roman"/>
          <w:b/>
          <w:sz w:val="24"/>
          <w:szCs w:val="24"/>
        </w:rPr>
        <w:t>48 miesięcy</w:t>
      </w:r>
      <w:r w:rsidRPr="005642F7">
        <w:rPr>
          <w:rFonts w:ascii="Times New Roman" w:eastAsia="Calibri" w:hAnsi="Times New Roman" w:cs="Times New Roman"/>
          <w:sz w:val="24"/>
          <w:szCs w:val="24"/>
        </w:rPr>
        <w:t xml:space="preserve">. W przypadku podania przez Wykonawcę krótszego niż wymagany okresu gwarancji lub nie podania okresu gwarancji, oferta Wykonawcy zostanie odrzucona na podstawie </w:t>
      </w:r>
      <w:r>
        <w:rPr>
          <w:rFonts w:ascii="Times New Roman" w:eastAsia="Calibri" w:hAnsi="Times New Roman" w:cs="Times New Roman"/>
          <w:sz w:val="24"/>
          <w:szCs w:val="24"/>
        </w:rPr>
        <w:t>art. 226 ust. 1 pkt 5</w:t>
      </w:r>
      <w:r w:rsidRPr="005642F7">
        <w:rPr>
          <w:rFonts w:ascii="Times New Roman" w:eastAsia="Calibri" w:hAnsi="Times New Roman" w:cs="Times New Roman"/>
          <w:sz w:val="24"/>
          <w:szCs w:val="24"/>
        </w:rPr>
        <w:t xml:space="preserve"> ustawy Prawo zamówień publicznych, jako niezgodna z </w:t>
      </w:r>
      <w:r>
        <w:rPr>
          <w:rFonts w:ascii="Times New Roman" w:eastAsia="Calibri" w:hAnsi="Times New Roman" w:cs="Times New Roman"/>
          <w:sz w:val="24"/>
          <w:szCs w:val="24"/>
        </w:rPr>
        <w:t>warunkami zamówienia.</w:t>
      </w:r>
    </w:p>
    <w:p w14:paraId="53DCC4D5" w14:textId="77777777" w:rsidR="00F53469" w:rsidRPr="005642F7" w:rsidRDefault="00F53469" w:rsidP="00F53469">
      <w:pPr>
        <w:spacing w:after="200" w:line="276" w:lineRule="auto"/>
        <w:contextualSpacing/>
        <w:jc w:val="both"/>
        <w:rPr>
          <w:rFonts w:ascii="Times New Roman" w:eastAsia="Calibri" w:hAnsi="Times New Roman" w:cs="Times New Roman"/>
          <w:b/>
          <w:sz w:val="24"/>
          <w:szCs w:val="24"/>
        </w:rPr>
      </w:pPr>
      <w:r w:rsidRPr="005642F7">
        <w:rPr>
          <w:rFonts w:ascii="Times New Roman" w:eastAsia="Calibri" w:hAnsi="Times New Roman" w:cs="Times New Roman"/>
          <w:b/>
          <w:sz w:val="24"/>
          <w:szCs w:val="24"/>
        </w:rPr>
        <w:t xml:space="preserve">Maksymalny </w:t>
      </w:r>
      <w:r w:rsidRPr="005642F7">
        <w:rPr>
          <w:rFonts w:ascii="Times New Roman" w:eastAsia="Calibri" w:hAnsi="Times New Roman" w:cs="Times New Roman"/>
          <w:sz w:val="24"/>
          <w:szCs w:val="24"/>
        </w:rPr>
        <w:t xml:space="preserve">możliwy do zaoferowania przez Wykonawcę okres gwarancji na </w:t>
      </w:r>
      <w:r w:rsidRPr="005642F7">
        <w:rPr>
          <w:rFonts w:ascii="Times New Roman" w:eastAsia="Calibri" w:hAnsi="Times New Roman" w:cs="Times New Roman"/>
          <w:b/>
          <w:sz w:val="24"/>
          <w:szCs w:val="24"/>
        </w:rPr>
        <w:t>roboty budowlane</w:t>
      </w:r>
      <w:r w:rsidRPr="005642F7">
        <w:rPr>
          <w:rFonts w:ascii="Times New Roman" w:eastAsia="Calibri" w:hAnsi="Times New Roman" w:cs="Times New Roman"/>
          <w:sz w:val="24"/>
          <w:szCs w:val="24"/>
        </w:rPr>
        <w:t xml:space="preserve"> wynosi </w:t>
      </w:r>
      <w:r w:rsidRPr="005642F7">
        <w:rPr>
          <w:rFonts w:ascii="Times New Roman" w:eastAsia="Calibri" w:hAnsi="Times New Roman" w:cs="Times New Roman"/>
          <w:b/>
          <w:sz w:val="24"/>
          <w:szCs w:val="24"/>
        </w:rPr>
        <w:t>60 miesięcy</w:t>
      </w:r>
      <w:r w:rsidRPr="005642F7">
        <w:rPr>
          <w:rFonts w:ascii="Times New Roman" w:eastAsia="Calibri" w:hAnsi="Times New Roman" w:cs="Times New Roman"/>
          <w:sz w:val="24"/>
          <w:szCs w:val="24"/>
        </w:rPr>
        <w:t>. Jeżeli Wykonawca zaoferuje okres gwarancji dłuższy niż 60 miesięcy do oceny ofert zostanie przyjęty okres 60 miesięcy i taki zostanie uwzględniony również w umowie.</w:t>
      </w:r>
    </w:p>
    <w:p w14:paraId="57780EF2" w14:textId="77777777" w:rsidR="00F53469" w:rsidRPr="005642F7" w:rsidRDefault="00F53469" w:rsidP="00F53469">
      <w:pPr>
        <w:spacing w:after="200" w:line="276" w:lineRule="auto"/>
        <w:contextualSpacing/>
        <w:jc w:val="both"/>
        <w:rPr>
          <w:rFonts w:ascii="Times New Roman" w:eastAsia="Calibri" w:hAnsi="Times New Roman" w:cs="Times New Roman"/>
          <w:sz w:val="24"/>
          <w:szCs w:val="24"/>
        </w:rPr>
      </w:pPr>
    </w:p>
    <w:p w14:paraId="33E24583" w14:textId="77777777" w:rsidR="00F53469" w:rsidRPr="005642F7" w:rsidRDefault="00F53469" w:rsidP="00F53469">
      <w:pPr>
        <w:numPr>
          <w:ilvl w:val="1"/>
          <w:numId w:val="1"/>
        </w:numPr>
        <w:spacing w:after="200" w:line="276" w:lineRule="auto"/>
        <w:contextualSpacing/>
        <w:jc w:val="both"/>
        <w:rPr>
          <w:rFonts w:ascii="Times New Roman" w:eastAsia="Times New Roman" w:hAnsi="Times New Roman" w:cs="Times New Roman"/>
          <w:sz w:val="24"/>
          <w:szCs w:val="24"/>
          <w:lang w:eastAsia="pl-PL"/>
        </w:rPr>
      </w:pPr>
      <w:r w:rsidRPr="005642F7">
        <w:rPr>
          <w:rFonts w:ascii="Times New Roman" w:eastAsia="Calibri" w:hAnsi="Times New Roman" w:cs="Times New Roman"/>
          <w:sz w:val="24"/>
          <w:szCs w:val="24"/>
        </w:rPr>
        <w:t>Zamawiający uzna za najkorzystniejszą ofertę Wykonawcy, który spełni warunki udziału w postępowaniu, a jego oferta nie będzie podlegać odrzuceniu oraz otrzyma najwyższą liczbę punktów wyliczoną zgodnie ze wzorem:</w:t>
      </w:r>
    </w:p>
    <w:p w14:paraId="0A918623" w14:textId="77777777" w:rsidR="00F53469" w:rsidRPr="005642F7" w:rsidRDefault="00F53469" w:rsidP="00F53469">
      <w:pPr>
        <w:spacing w:after="200" w:line="276" w:lineRule="auto"/>
        <w:contextualSpacing/>
        <w:jc w:val="center"/>
        <w:rPr>
          <w:rFonts w:ascii="Times New Roman" w:eastAsia="Times New Roman" w:hAnsi="Times New Roman" w:cs="Times New Roman"/>
          <w:b/>
          <w:sz w:val="24"/>
          <w:szCs w:val="24"/>
          <w:lang w:eastAsia="pl-PL"/>
        </w:rPr>
      </w:pPr>
      <w:r w:rsidRPr="005642F7">
        <w:rPr>
          <w:rFonts w:ascii="Times New Roman" w:eastAsia="Times New Roman" w:hAnsi="Times New Roman" w:cs="Times New Roman"/>
          <w:b/>
          <w:sz w:val="24"/>
          <w:szCs w:val="24"/>
          <w:lang w:eastAsia="pl-PL"/>
        </w:rPr>
        <w:t>S = C + G</w:t>
      </w:r>
    </w:p>
    <w:p w14:paraId="0BD3B480" w14:textId="77777777" w:rsidR="00F53469" w:rsidRPr="005642F7" w:rsidRDefault="00F53469" w:rsidP="00F53469">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b/>
          <w:sz w:val="24"/>
          <w:szCs w:val="24"/>
          <w:lang w:eastAsia="pl-PL"/>
        </w:rPr>
        <w:tab/>
      </w:r>
      <w:r w:rsidRPr="005642F7">
        <w:rPr>
          <w:rFonts w:ascii="Times New Roman" w:eastAsia="Times New Roman" w:hAnsi="Times New Roman" w:cs="Times New Roman"/>
          <w:sz w:val="24"/>
          <w:szCs w:val="24"/>
          <w:lang w:eastAsia="pl-PL"/>
        </w:rPr>
        <w:t>gdzie:</w:t>
      </w:r>
    </w:p>
    <w:p w14:paraId="53C0466D" w14:textId="77777777" w:rsidR="00F53469" w:rsidRPr="005642F7" w:rsidRDefault="00F53469" w:rsidP="00F53469">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S</w:t>
      </w:r>
      <w:r w:rsidRPr="005642F7">
        <w:rPr>
          <w:rFonts w:ascii="Times New Roman" w:eastAsia="Times New Roman" w:hAnsi="Times New Roman" w:cs="Times New Roman"/>
          <w:sz w:val="24"/>
          <w:szCs w:val="24"/>
          <w:lang w:eastAsia="pl-PL"/>
        </w:rPr>
        <w:t>– łączna ilość punktów dla ocenianej oferty,</w:t>
      </w:r>
    </w:p>
    <w:p w14:paraId="125A98B8" w14:textId="77777777" w:rsidR="00F53469" w:rsidRPr="005642F7" w:rsidRDefault="00F53469" w:rsidP="00F53469">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C</w:t>
      </w:r>
      <w:r w:rsidRPr="005642F7">
        <w:rPr>
          <w:rFonts w:ascii="Times New Roman" w:eastAsia="Times New Roman" w:hAnsi="Times New Roman" w:cs="Times New Roman"/>
          <w:sz w:val="24"/>
          <w:szCs w:val="24"/>
          <w:lang w:eastAsia="pl-PL"/>
        </w:rPr>
        <w:t>- liczba punktów przyznana ofercie w kryterium „cena”,</w:t>
      </w:r>
    </w:p>
    <w:p w14:paraId="38A18B82" w14:textId="77777777" w:rsidR="004F3C83" w:rsidRDefault="00F53469" w:rsidP="00B400A4">
      <w:pPr>
        <w:spacing w:after="200" w:line="276" w:lineRule="auto"/>
        <w:contextualSpacing/>
        <w:rPr>
          <w:rFonts w:ascii="Times New Roman" w:eastAsia="Times New Roman" w:hAnsi="Times New Roman" w:cs="Times New Roman"/>
          <w:sz w:val="24"/>
          <w:szCs w:val="24"/>
          <w:lang w:eastAsia="pl-PL"/>
        </w:rPr>
      </w:pPr>
      <w:r w:rsidRPr="005642F7">
        <w:rPr>
          <w:rFonts w:ascii="Times New Roman" w:eastAsia="Times New Roman" w:hAnsi="Times New Roman" w:cs="Times New Roman"/>
          <w:sz w:val="24"/>
          <w:szCs w:val="24"/>
          <w:lang w:eastAsia="pl-PL"/>
        </w:rPr>
        <w:tab/>
      </w:r>
      <w:r w:rsidRPr="005642F7">
        <w:rPr>
          <w:rFonts w:ascii="Times New Roman" w:eastAsia="Times New Roman" w:hAnsi="Times New Roman" w:cs="Times New Roman"/>
          <w:b/>
          <w:sz w:val="24"/>
          <w:szCs w:val="24"/>
          <w:lang w:eastAsia="pl-PL"/>
        </w:rPr>
        <w:t xml:space="preserve">G </w:t>
      </w:r>
      <w:r w:rsidRPr="005642F7">
        <w:rPr>
          <w:rFonts w:ascii="Times New Roman" w:eastAsia="Times New Roman" w:hAnsi="Times New Roman" w:cs="Times New Roman"/>
          <w:sz w:val="24"/>
          <w:szCs w:val="24"/>
          <w:lang w:eastAsia="pl-PL"/>
        </w:rPr>
        <w:t>- liczba punktów przyznana ofercie</w:t>
      </w:r>
      <w:r>
        <w:rPr>
          <w:rFonts w:ascii="Times New Roman" w:eastAsia="Times New Roman" w:hAnsi="Times New Roman" w:cs="Times New Roman"/>
          <w:sz w:val="24"/>
          <w:szCs w:val="24"/>
          <w:lang w:eastAsia="pl-PL"/>
        </w:rPr>
        <w:t xml:space="preserve"> w kryterium „okres gwarancji”.</w:t>
      </w:r>
    </w:p>
    <w:p w14:paraId="2871CAB4" w14:textId="77777777" w:rsidR="002C56F6" w:rsidRPr="00B400A4" w:rsidRDefault="002C56F6" w:rsidP="004F3C83">
      <w:pPr>
        <w:pStyle w:val="Akapitzlist"/>
        <w:numPr>
          <w:ilvl w:val="0"/>
          <w:numId w:val="1"/>
        </w:numPr>
        <w:spacing w:after="200" w:line="276" w:lineRule="auto"/>
        <w:jc w:val="both"/>
        <w:rPr>
          <w:rFonts w:ascii="Times New Roman" w:eastAsia="Times New Roman" w:hAnsi="Times New Roman" w:cs="Times New Roman"/>
          <w:b/>
          <w:sz w:val="24"/>
          <w:szCs w:val="24"/>
          <w:lang w:eastAsia="pl-PL"/>
        </w:rPr>
      </w:pPr>
      <w:r w:rsidRPr="00B400A4">
        <w:rPr>
          <w:rFonts w:ascii="Times New Roman" w:hAnsi="Times New Roman" w:cs="Times New Roman"/>
          <w:b/>
          <w:sz w:val="24"/>
          <w:szCs w:val="24"/>
        </w:rPr>
        <w:t xml:space="preserve">INFORMACJE O FORMALNOŚCIACH, JAKIE MUSZĄ ZOSTAĆ DOPEŁNIONE PO WYBORZE OFERTY W CELU ZAWARCIA UMOWY W </w:t>
      </w:r>
      <w:r w:rsidR="007F09F2">
        <w:rPr>
          <w:rFonts w:ascii="Times New Roman" w:hAnsi="Times New Roman" w:cs="Times New Roman"/>
          <w:b/>
          <w:sz w:val="24"/>
          <w:szCs w:val="24"/>
        </w:rPr>
        <w:t>SPRAWIE ZAMÓWIENIA PUBLICZNEGO</w:t>
      </w:r>
    </w:p>
    <w:p w14:paraId="307A1204" w14:textId="77777777" w:rsidR="00F53469" w:rsidRPr="008F11B7" w:rsidRDefault="00F53469" w:rsidP="00F53469">
      <w:pPr>
        <w:numPr>
          <w:ilvl w:val="1"/>
          <w:numId w:val="1"/>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 xml:space="preserve">Zamawiający zawrze umowę w sprawie zamówienia publicznego w terminie </w:t>
      </w:r>
      <w:r w:rsidRPr="008F11B7">
        <w:rPr>
          <w:rFonts w:ascii="Times New Roman" w:hAnsi="Times New Roman" w:cs="Times New Roman"/>
          <w:sz w:val="24"/>
          <w:szCs w:val="24"/>
        </w:rPr>
        <w:br/>
        <w:t xml:space="preserve">i miejscu wyznaczonym przez Zamawiającego w sposób określony </w:t>
      </w:r>
      <w:r w:rsidRPr="008F11B7">
        <w:rPr>
          <w:rFonts w:ascii="Times New Roman" w:hAnsi="Times New Roman" w:cs="Times New Roman"/>
          <w:sz w:val="24"/>
          <w:szCs w:val="24"/>
        </w:rPr>
        <w:br/>
        <w:t xml:space="preserve">w art. 308 ust. 2 ustawy Pzp. </w:t>
      </w:r>
    </w:p>
    <w:p w14:paraId="5611E6E3" w14:textId="77777777" w:rsidR="00F53469" w:rsidRPr="008F11B7" w:rsidRDefault="00F53469" w:rsidP="00F53469">
      <w:pPr>
        <w:numPr>
          <w:ilvl w:val="1"/>
          <w:numId w:val="1"/>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Jeżeli Wykonawca, którego oferta została wybrana uchyla się od zawarcia umowy w sprawie zamówienia publicznego lub nie wnosi wymaganego zabezpieczenia należytego wykonania umowy, Zamawiający może zbadać, czy nie podlega wykluczeniu oraz czy spełnia warunki udziału w postępowaniu Wykonawca, który złożył Ofertę najwyżej ocenioną spośród pozostałych Ofert.</w:t>
      </w:r>
    </w:p>
    <w:p w14:paraId="07D37E97" w14:textId="77777777" w:rsidR="00F53469" w:rsidRPr="008F11B7" w:rsidRDefault="00F53469" w:rsidP="00F53469">
      <w:pPr>
        <w:numPr>
          <w:ilvl w:val="1"/>
          <w:numId w:val="1"/>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Za uchylanie się od zawarcia umowy w sprawie przedmiotowego zamówienia Zamawiający uzna również: dwukrotne, nieusprawiedliwione niestawienie się Wykonawcy na zawarcie umowy w terminie wyznaczonym przez Zamawiającego;</w:t>
      </w:r>
    </w:p>
    <w:p w14:paraId="57AC1E73" w14:textId="77777777" w:rsidR="00F53469" w:rsidRPr="008F11B7" w:rsidRDefault="00F53469" w:rsidP="00F53469">
      <w:pPr>
        <w:numPr>
          <w:ilvl w:val="1"/>
          <w:numId w:val="1"/>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Przed zawarciem umowy do obowiązków Wykonawcy wybranego do realizacji zamówienia należeć będzie:</w:t>
      </w:r>
    </w:p>
    <w:p w14:paraId="01191971" w14:textId="77777777" w:rsidR="00F53469" w:rsidRPr="008F11B7" w:rsidRDefault="00F53469" w:rsidP="00F53469">
      <w:pPr>
        <w:numPr>
          <w:ilvl w:val="0"/>
          <w:numId w:val="15"/>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 xml:space="preserve">złożenie poświadczonych za zgodność z oryginałem przez Wykonawcę kopii uprawnień zawodowych kierowników robót budowlanych branży </w:t>
      </w:r>
      <w:proofErr w:type="spellStart"/>
      <w:r w:rsidRPr="008F11B7">
        <w:rPr>
          <w:rFonts w:ascii="Times New Roman" w:hAnsi="Times New Roman" w:cs="Times New Roman"/>
          <w:sz w:val="24"/>
          <w:szCs w:val="24"/>
        </w:rPr>
        <w:t>konstrukcyjno</w:t>
      </w:r>
      <w:proofErr w:type="spellEnd"/>
      <w:r w:rsidRPr="008F11B7">
        <w:rPr>
          <w:rFonts w:ascii="Times New Roman" w:hAnsi="Times New Roman" w:cs="Times New Roman"/>
          <w:sz w:val="24"/>
          <w:szCs w:val="24"/>
        </w:rPr>
        <w:t xml:space="preserve"> – budowlanej, sanitarnej, elektrycznej skierowanych do realizacji przedmiotowego zamówienia wraz z zaświadczeniami z właściwej izby samorządu zawodowego</w:t>
      </w:r>
      <w:r w:rsidR="001372D1">
        <w:rPr>
          <w:rFonts w:ascii="Times New Roman" w:hAnsi="Times New Roman" w:cs="Times New Roman"/>
          <w:sz w:val="24"/>
          <w:szCs w:val="24"/>
        </w:rPr>
        <w:t xml:space="preserve"> </w:t>
      </w:r>
      <w:r w:rsidRPr="008F11B7">
        <w:rPr>
          <w:rFonts w:ascii="Times New Roman" w:hAnsi="Times New Roman" w:cs="Times New Roman"/>
          <w:sz w:val="24"/>
          <w:szCs w:val="24"/>
        </w:rPr>
        <w:t xml:space="preserve">potwierdzającymi wpis na listę członków </w:t>
      </w:r>
      <w:r w:rsidR="001372D1">
        <w:rPr>
          <w:rFonts w:ascii="Times New Roman" w:hAnsi="Times New Roman" w:cs="Times New Roman"/>
          <w:sz w:val="24"/>
          <w:szCs w:val="24"/>
        </w:rPr>
        <w:br/>
      </w:r>
      <w:r w:rsidRPr="008F11B7">
        <w:rPr>
          <w:rFonts w:ascii="Times New Roman" w:hAnsi="Times New Roman" w:cs="Times New Roman"/>
          <w:sz w:val="24"/>
          <w:szCs w:val="24"/>
        </w:rPr>
        <w:t>(z określonym w nim terminem ważności),</w:t>
      </w:r>
    </w:p>
    <w:p w14:paraId="3AF1BA99" w14:textId="77777777" w:rsidR="00F53469" w:rsidRPr="008F11B7" w:rsidRDefault="00F53469" w:rsidP="00F53469">
      <w:pPr>
        <w:numPr>
          <w:ilvl w:val="0"/>
          <w:numId w:val="15"/>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w przypadku złożenia oferty wspólnej - przedłożenie umowy regulującej współpracę Wykonawców wspólnie ubiegających się o udzielenie zamówienia publicznego, w formie oryginału lub kopii poświadczonej za zgodność z oryginałem,</w:t>
      </w:r>
    </w:p>
    <w:p w14:paraId="66906269" w14:textId="77777777" w:rsidR="00F53469" w:rsidRPr="00F53469" w:rsidRDefault="00F53469" w:rsidP="00F53469">
      <w:pPr>
        <w:numPr>
          <w:ilvl w:val="0"/>
          <w:numId w:val="15"/>
        </w:numPr>
        <w:spacing w:after="0" w:line="276" w:lineRule="auto"/>
        <w:jc w:val="both"/>
        <w:rPr>
          <w:rFonts w:ascii="Times New Roman" w:hAnsi="Times New Roman" w:cs="Times New Roman"/>
          <w:sz w:val="24"/>
          <w:szCs w:val="24"/>
        </w:rPr>
      </w:pPr>
      <w:r w:rsidRPr="008F11B7">
        <w:rPr>
          <w:rFonts w:ascii="Times New Roman" w:hAnsi="Times New Roman" w:cs="Times New Roman"/>
          <w:sz w:val="24"/>
          <w:szCs w:val="24"/>
        </w:rPr>
        <w:t>wniesienie zabezpieczenia należytego wykonania umowy.</w:t>
      </w:r>
    </w:p>
    <w:p w14:paraId="4C1C51DA" w14:textId="77777777" w:rsidR="00F53469" w:rsidRDefault="00F53469" w:rsidP="00F53469">
      <w:pPr>
        <w:spacing w:after="0" w:line="276" w:lineRule="auto"/>
        <w:ind w:left="1440"/>
        <w:jc w:val="both"/>
        <w:rPr>
          <w:rFonts w:ascii="Times New Roman" w:hAnsi="Times New Roman" w:cs="Times New Roman"/>
          <w:sz w:val="24"/>
          <w:szCs w:val="24"/>
        </w:rPr>
      </w:pPr>
    </w:p>
    <w:p w14:paraId="757CEDC3" w14:textId="77777777" w:rsidR="00B11027" w:rsidRDefault="00B11027" w:rsidP="00F53469">
      <w:pPr>
        <w:spacing w:after="0" w:line="276" w:lineRule="auto"/>
        <w:ind w:left="1440"/>
        <w:jc w:val="both"/>
        <w:rPr>
          <w:rFonts w:ascii="Times New Roman" w:hAnsi="Times New Roman" w:cs="Times New Roman"/>
          <w:sz w:val="24"/>
          <w:szCs w:val="24"/>
        </w:rPr>
      </w:pPr>
    </w:p>
    <w:p w14:paraId="54BA3C50" w14:textId="77777777" w:rsidR="00B11027" w:rsidRPr="008F11B7" w:rsidRDefault="00B11027" w:rsidP="00F53469">
      <w:pPr>
        <w:spacing w:after="0" w:line="276" w:lineRule="auto"/>
        <w:ind w:left="1440"/>
        <w:jc w:val="both"/>
        <w:rPr>
          <w:rFonts w:ascii="Times New Roman" w:hAnsi="Times New Roman" w:cs="Times New Roman"/>
          <w:sz w:val="24"/>
          <w:szCs w:val="24"/>
        </w:rPr>
      </w:pPr>
    </w:p>
    <w:p w14:paraId="07A8A740" w14:textId="77777777" w:rsidR="002C56F6" w:rsidRPr="00B400A4" w:rsidRDefault="002C56F6" w:rsidP="00B65C60">
      <w:pPr>
        <w:pStyle w:val="Akapitzlist"/>
        <w:numPr>
          <w:ilvl w:val="0"/>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b/>
          <w:sz w:val="24"/>
          <w:szCs w:val="24"/>
        </w:rPr>
        <w:t>POUCZENIE O ŚRODKACH OCHRONY PRAWNEJ PRZYSŁUGUJĄCYCH WYKONAWCY.</w:t>
      </w:r>
    </w:p>
    <w:p w14:paraId="6C250216" w14:textId="77777777" w:rsidR="00B400A4" w:rsidRDefault="002C56F6" w:rsidP="00B400A4">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rPr>
        <w:t>W postępowaniu mają zastosowanie środki ochrony prawnej, o których mowa w Dziale IX ustawy Pzp oraz poniższych Rozporządzeniach:</w:t>
      </w:r>
    </w:p>
    <w:p w14:paraId="62CDFCE7" w14:textId="77777777" w:rsidR="002C56F6" w:rsidRPr="00B400A4" w:rsidRDefault="002C56F6" w:rsidP="00BD4330">
      <w:pPr>
        <w:pStyle w:val="Akapitzlist"/>
        <w:numPr>
          <w:ilvl w:val="0"/>
          <w:numId w:val="8"/>
        </w:numPr>
        <w:spacing w:after="0" w:line="276" w:lineRule="auto"/>
        <w:jc w:val="both"/>
        <w:rPr>
          <w:rFonts w:ascii="Times New Roman" w:hAnsi="Times New Roman" w:cs="Times New Roman"/>
          <w:sz w:val="24"/>
          <w:szCs w:val="24"/>
        </w:rPr>
      </w:pPr>
      <w:r w:rsidRPr="00B400A4">
        <w:rPr>
          <w:rFonts w:ascii="Times New Roman" w:hAnsi="Times New Roman" w:cs="Times New Roman"/>
          <w:sz w:val="24"/>
          <w:szCs w:val="24"/>
        </w:rPr>
        <w:t xml:space="preserve">Rozporządzenie Prezesa Rady Ministrów z 30 grudnia 2020 r. w sprawie postępowania przy rozpoznawaniu </w:t>
      </w:r>
      <w:proofErr w:type="spellStart"/>
      <w:r w:rsidRPr="00B400A4">
        <w:rPr>
          <w:rFonts w:ascii="Times New Roman" w:hAnsi="Times New Roman" w:cs="Times New Roman"/>
          <w:sz w:val="24"/>
          <w:szCs w:val="24"/>
        </w:rPr>
        <w:t>odwołań</w:t>
      </w:r>
      <w:proofErr w:type="spellEnd"/>
      <w:r w:rsidRPr="00B400A4">
        <w:rPr>
          <w:rFonts w:ascii="Times New Roman" w:hAnsi="Times New Roman" w:cs="Times New Roman"/>
          <w:sz w:val="24"/>
          <w:szCs w:val="24"/>
        </w:rPr>
        <w:t xml:space="preserve"> przez Krajową Izbę Odwoławczą (Dz. U. z 2020 r., poz. 2453);</w:t>
      </w:r>
    </w:p>
    <w:p w14:paraId="136C0DF3" w14:textId="77777777" w:rsidR="00B400A4" w:rsidRDefault="002C56F6" w:rsidP="00BD4330">
      <w:pPr>
        <w:pStyle w:val="Akapitzlist"/>
        <w:numPr>
          <w:ilvl w:val="0"/>
          <w:numId w:val="8"/>
        </w:numPr>
        <w:spacing w:after="0" w:line="276" w:lineRule="auto"/>
        <w:jc w:val="both"/>
        <w:rPr>
          <w:rFonts w:ascii="Times New Roman" w:hAnsi="Times New Roman" w:cs="Times New Roman"/>
          <w:sz w:val="24"/>
          <w:szCs w:val="24"/>
        </w:rPr>
      </w:pPr>
      <w:r w:rsidRPr="00B400A4">
        <w:rPr>
          <w:rFonts w:ascii="Times New Roman" w:hAnsi="Times New Roman" w:cs="Times New Roman"/>
          <w:sz w:val="24"/>
          <w:szCs w:val="24"/>
        </w:rPr>
        <w:t>Rozporządzenie Prezesa Rady Ministrów z 30 grudnia 2020 r. w sprawie szczegółowych kosztów postępowania odwoławczego, ich rozliczania oraz wysokości i sposobu pobierania wpisu od odwołania</w:t>
      </w:r>
      <w:r w:rsidR="00B400A4" w:rsidRPr="00B400A4">
        <w:rPr>
          <w:rFonts w:ascii="Times New Roman" w:hAnsi="Times New Roman" w:cs="Times New Roman"/>
          <w:sz w:val="24"/>
          <w:szCs w:val="24"/>
        </w:rPr>
        <w:t xml:space="preserve"> (Dz. U. z 2020 r., poz. 2437).</w:t>
      </w:r>
    </w:p>
    <w:p w14:paraId="335FE990" w14:textId="77777777" w:rsidR="004F3C83" w:rsidRPr="00B400A4" w:rsidRDefault="004F3C83" w:rsidP="00B400A4">
      <w:pPr>
        <w:pStyle w:val="Akapitzlist"/>
        <w:spacing w:after="0" w:line="276" w:lineRule="auto"/>
        <w:jc w:val="both"/>
        <w:rPr>
          <w:rFonts w:ascii="Times New Roman" w:hAnsi="Times New Roman" w:cs="Times New Roman"/>
          <w:sz w:val="24"/>
          <w:szCs w:val="24"/>
        </w:rPr>
      </w:pPr>
    </w:p>
    <w:p w14:paraId="018FFB54" w14:textId="77777777" w:rsidR="00B400A4" w:rsidRPr="0064441A" w:rsidRDefault="002C56F6" w:rsidP="00B65C60">
      <w:pPr>
        <w:pStyle w:val="Akapitzlist"/>
        <w:numPr>
          <w:ilvl w:val="0"/>
          <w:numId w:val="1"/>
        </w:numPr>
        <w:spacing w:after="0" w:line="276" w:lineRule="auto"/>
        <w:jc w:val="both"/>
        <w:rPr>
          <w:rFonts w:ascii="Times New Roman" w:hAnsi="Times New Roman" w:cs="Times New Roman"/>
          <w:sz w:val="24"/>
          <w:szCs w:val="24"/>
        </w:rPr>
      </w:pPr>
      <w:r w:rsidRPr="00B400A4">
        <w:rPr>
          <w:rFonts w:ascii="Times New Roman" w:hAnsi="Times New Roman" w:cs="Times New Roman"/>
          <w:b/>
          <w:sz w:val="24"/>
          <w:szCs w:val="24"/>
        </w:rPr>
        <w:t>INFORMACJA O WARUNKAC</w:t>
      </w:r>
      <w:r w:rsidR="0064441A">
        <w:rPr>
          <w:rFonts w:ascii="Times New Roman" w:hAnsi="Times New Roman" w:cs="Times New Roman"/>
          <w:b/>
          <w:sz w:val="24"/>
          <w:szCs w:val="24"/>
        </w:rPr>
        <w:t>H UDZIAŁU W POSTĘPOWANIU</w:t>
      </w:r>
    </w:p>
    <w:p w14:paraId="0BA979F8" w14:textId="77777777" w:rsidR="0064441A" w:rsidRDefault="0064441A" w:rsidP="0064441A">
      <w:pPr>
        <w:pStyle w:val="Akapitzlist"/>
        <w:spacing w:after="0" w:line="276" w:lineRule="auto"/>
        <w:jc w:val="both"/>
        <w:rPr>
          <w:rFonts w:ascii="Times New Roman" w:hAnsi="Times New Roman" w:cs="Times New Roman"/>
          <w:sz w:val="24"/>
          <w:szCs w:val="24"/>
        </w:rPr>
      </w:pPr>
    </w:p>
    <w:p w14:paraId="7FB8D843" w14:textId="77777777" w:rsidR="00352955" w:rsidRDefault="00352955" w:rsidP="00BD4330">
      <w:pPr>
        <w:pStyle w:val="Akapitzlist"/>
        <w:numPr>
          <w:ilvl w:val="0"/>
          <w:numId w:val="18"/>
        </w:numPr>
        <w:spacing w:after="200" w:line="276" w:lineRule="auto"/>
        <w:jc w:val="both"/>
        <w:rPr>
          <w:rFonts w:ascii="Times New Roman" w:hAnsi="Times New Roman"/>
          <w:b/>
          <w:bCs/>
          <w:sz w:val="24"/>
          <w:szCs w:val="24"/>
        </w:rPr>
      </w:pPr>
      <w:r>
        <w:rPr>
          <w:rFonts w:ascii="Times New Roman" w:hAnsi="Times New Roman"/>
          <w:b/>
          <w:bCs/>
          <w:sz w:val="24"/>
          <w:szCs w:val="24"/>
        </w:rPr>
        <w:t>Warunki w zakresie zdolności do występowania w obrocie gospodarczym</w:t>
      </w:r>
    </w:p>
    <w:p w14:paraId="714D7E62" w14:textId="77777777" w:rsidR="00352955" w:rsidRPr="009D5D50" w:rsidRDefault="00352955" w:rsidP="00352955">
      <w:pPr>
        <w:pStyle w:val="Akapitzlist"/>
        <w:spacing w:after="200" w:line="276" w:lineRule="auto"/>
        <w:jc w:val="both"/>
        <w:rPr>
          <w:rFonts w:ascii="Times New Roman" w:hAnsi="Times New Roman"/>
          <w:bCs/>
          <w:sz w:val="24"/>
          <w:szCs w:val="24"/>
        </w:rPr>
      </w:pPr>
      <w:r w:rsidRPr="009D5D50">
        <w:rPr>
          <w:rFonts w:ascii="Times New Roman" w:hAnsi="Times New Roman"/>
          <w:bCs/>
          <w:sz w:val="24"/>
          <w:szCs w:val="24"/>
        </w:rPr>
        <w:t xml:space="preserve">Zamawiający nie określa wymagań w tym zakresie. </w:t>
      </w:r>
    </w:p>
    <w:p w14:paraId="44F65762" w14:textId="77777777" w:rsidR="00352955" w:rsidRDefault="00352955" w:rsidP="00BD4330">
      <w:pPr>
        <w:pStyle w:val="Akapitzlist"/>
        <w:numPr>
          <w:ilvl w:val="0"/>
          <w:numId w:val="18"/>
        </w:numPr>
        <w:spacing w:after="200" w:line="276" w:lineRule="auto"/>
        <w:jc w:val="both"/>
        <w:rPr>
          <w:rFonts w:ascii="Times New Roman" w:hAnsi="Times New Roman"/>
          <w:b/>
          <w:bCs/>
          <w:sz w:val="24"/>
          <w:szCs w:val="24"/>
        </w:rPr>
      </w:pPr>
      <w:r>
        <w:rPr>
          <w:rFonts w:ascii="Times New Roman" w:hAnsi="Times New Roman"/>
          <w:b/>
          <w:bCs/>
          <w:sz w:val="24"/>
          <w:szCs w:val="24"/>
        </w:rPr>
        <w:t>Warunki w zakresie k</w:t>
      </w:r>
      <w:r w:rsidRPr="009F1B91">
        <w:rPr>
          <w:rFonts w:ascii="Times New Roman" w:hAnsi="Times New Roman"/>
          <w:b/>
          <w:bCs/>
          <w:sz w:val="24"/>
          <w:szCs w:val="24"/>
        </w:rPr>
        <w:t>ompetencji lub uprawnień do prowadzenia o</w:t>
      </w:r>
      <w:r>
        <w:rPr>
          <w:rFonts w:ascii="Times New Roman" w:hAnsi="Times New Roman"/>
          <w:b/>
          <w:bCs/>
          <w:sz w:val="24"/>
          <w:szCs w:val="24"/>
        </w:rPr>
        <w:t>kreślonej działalności zawodowej</w:t>
      </w:r>
    </w:p>
    <w:p w14:paraId="39832617" w14:textId="77777777" w:rsidR="00352955" w:rsidRPr="009D5D50" w:rsidRDefault="00352955" w:rsidP="00352955">
      <w:pPr>
        <w:pStyle w:val="Akapitzlist"/>
        <w:spacing w:after="200" w:line="276" w:lineRule="auto"/>
        <w:jc w:val="both"/>
        <w:rPr>
          <w:rFonts w:ascii="Times New Roman" w:hAnsi="Times New Roman"/>
          <w:bCs/>
          <w:sz w:val="24"/>
          <w:szCs w:val="24"/>
        </w:rPr>
      </w:pPr>
      <w:r w:rsidRPr="009D5D50">
        <w:rPr>
          <w:rFonts w:ascii="Times New Roman" w:hAnsi="Times New Roman"/>
          <w:bCs/>
          <w:sz w:val="24"/>
          <w:szCs w:val="24"/>
        </w:rPr>
        <w:t xml:space="preserve">Zamawiający nie określa wymagań w tym zakresie. </w:t>
      </w:r>
    </w:p>
    <w:p w14:paraId="775911E0" w14:textId="77777777" w:rsidR="00352955" w:rsidRDefault="00352955" w:rsidP="00BD4330">
      <w:pPr>
        <w:pStyle w:val="Akapitzlist"/>
        <w:numPr>
          <w:ilvl w:val="0"/>
          <w:numId w:val="18"/>
        </w:numPr>
        <w:spacing w:after="200" w:line="276" w:lineRule="auto"/>
        <w:jc w:val="both"/>
        <w:rPr>
          <w:rFonts w:ascii="Times New Roman" w:hAnsi="Times New Roman"/>
          <w:b/>
          <w:bCs/>
          <w:sz w:val="24"/>
          <w:szCs w:val="24"/>
        </w:rPr>
      </w:pPr>
      <w:r w:rsidRPr="009D5D50">
        <w:rPr>
          <w:rFonts w:ascii="Times New Roman" w:hAnsi="Times New Roman"/>
          <w:b/>
          <w:bCs/>
          <w:sz w:val="24"/>
          <w:szCs w:val="24"/>
        </w:rPr>
        <w:t>Warunki w zakresie sytuacji ekonomicznej lub finansowej</w:t>
      </w:r>
    </w:p>
    <w:p w14:paraId="2F0FB031" w14:textId="77777777" w:rsidR="00352955" w:rsidRPr="000115E8" w:rsidRDefault="00352955" w:rsidP="00D415EF">
      <w:pPr>
        <w:pStyle w:val="Akapitzlist"/>
        <w:spacing w:after="0" w:line="276" w:lineRule="auto"/>
        <w:ind w:left="709"/>
        <w:contextualSpacing w:val="0"/>
        <w:jc w:val="both"/>
        <w:rPr>
          <w:rFonts w:ascii="Times New Roman" w:hAnsi="Times New Roman"/>
          <w:bCs/>
          <w:sz w:val="24"/>
          <w:szCs w:val="24"/>
        </w:rPr>
      </w:pPr>
      <w:r w:rsidRPr="00C008BD">
        <w:rPr>
          <w:rFonts w:ascii="Times New Roman" w:hAnsi="Times New Roman"/>
          <w:bCs/>
          <w:sz w:val="24"/>
          <w:szCs w:val="24"/>
        </w:rPr>
        <w:t>Warunek w powyższym zakresie</w:t>
      </w:r>
      <w:r w:rsidR="001F1EA2">
        <w:rPr>
          <w:rFonts w:ascii="Times New Roman" w:hAnsi="Times New Roman"/>
          <w:bCs/>
          <w:sz w:val="24"/>
          <w:szCs w:val="24"/>
        </w:rPr>
        <w:t xml:space="preserve"> zostanie uznany za spełniony, </w:t>
      </w:r>
      <w:r w:rsidRPr="00C008BD">
        <w:rPr>
          <w:rFonts w:ascii="Times New Roman" w:hAnsi="Times New Roman"/>
          <w:bCs/>
          <w:sz w:val="24"/>
          <w:szCs w:val="24"/>
        </w:rPr>
        <w:t>jeżeli Wykonawca ubiegający się o udziel</w:t>
      </w:r>
      <w:r>
        <w:rPr>
          <w:rFonts w:ascii="Times New Roman" w:hAnsi="Times New Roman"/>
          <w:bCs/>
          <w:sz w:val="24"/>
          <w:szCs w:val="24"/>
        </w:rPr>
        <w:t xml:space="preserve">enie przedmiotowego zamówienia </w:t>
      </w:r>
      <w:r w:rsidRPr="00C008BD">
        <w:rPr>
          <w:rFonts w:ascii="Times New Roman" w:hAnsi="Times New Roman"/>
          <w:bCs/>
          <w:sz w:val="24"/>
          <w:szCs w:val="24"/>
        </w:rPr>
        <w:t>wykaże, że jest ubezpieczony od odpowiedzialności cywilnej w zakresie prowadzonej działalności gospodarczej związanej z przedmiotem zmówienia na sumę</w:t>
      </w:r>
      <w:r>
        <w:rPr>
          <w:rFonts w:ascii="Times New Roman" w:hAnsi="Times New Roman"/>
          <w:bCs/>
          <w:sz w:val="24"/>
          <w:szCs w:val="24"/>
        </w:rPr>
        <w:t xml:space="preserve"> gwarancyjną nie niższą </w:t>
      </w:r>
      <w:r w:rsidRPr="00B275E6">
        <w:rPr>
          <w:rFonts w:ascii="Times New Roman" w:hAnsi="Times New Roman"/>
          <w:bCs/>
          <w:sz w:val="24"/>
          <w:szCs w:val="24"/>
        </w:rPr>
        <w:t xml:space="preserve">niż </w:t>
      </w:r>
      <w:r w:rsidR="007B60E3">
        <w:rPr>
          <w:rFonts w:ascii="Times New Roman" w:hAnsi="Times New Roman"/>
          <w:bCs/>
          <w:sz w:val="24"/>
          <w:szCs w:val="24"/>
        </w:rPr>
        <w:t>1</w:t>
      </w:r>
      <w:r>
        <w:rPr>
          <w:rFonts w:ascii="Times New Roman" w:hAnsi="Times New Roman"/>
          <w:bCs/>
          <w:sz w:val="24"/>
          <w:szCs w:val="24"/>
        </w:rPr>
        <w:t> </w:t>
      </w:r>
      <w:r w:rsidR="007B60E3">
        <w:rPr>
          <w:rFonts w:ascii="Times New Roman" w:hAnsi="Times New Roman"/>
          <w:bCs/>
          <w:sz w:val="24"/>
          <w:szCs w:val="24"/>
        </w:rPr>
        <w:t>5</w:t>
      </w:r>
      <w:r>
        <w:rPr>
          <w:rFonts w:ascii="Times New Roman" w:hAnsi="Times New Roman"/>
          <w:bCs/>
          <w:sz w:val="24"/>
          <w:szCs w:val="24"/>
        </w:rPr>
        <w:t>00 000,00</w:t>
      </w:r>
      <w:r w:rsidRPr="00B275E6">
        <w:rPr>
          <w:rFonts w:ascii="Times New Roman" w:hAnsi="Times New Roman"/>
          <w:bCs/>
          <w:sz w:val="24"/>
          <w:szCs w:val="24"/>
        </w:rPr>
        <w:t xml:space="preserve"> PLN (</w:t>
      </w:r>
      <w:r w:rsidR="001F1EA2">
        <w:rPr>
          <w:rFonts w:ascii="Times New Roman" w:hAnsi="Times New Roman"/>
          <w:bCs/>
          <w:sz w:val="24"/>
          <w:szCs w:val="24"/>
        </w:rPr>
        <w:t>słownie: jeden milion pięćset tysięcy</w:t>
      </w:r>
      <w:r>
        <w:rPr>
          <w:rFonts w:ascii="Times New Roman" w:hAnsi="Times New Roman"/>
          <w:bCs/>
          <w:sz w:val="24"/>
          <w:szCs w:val="24"/>
        </w:rPr>
        <w:t>0</w:t>
      </w:r>
      <w:r w:rsidRPr="00B275E6">
        <w:rPr>
          <w:rFonts w:ascii="Times New Roman" w:hAnsi="Times New Roman"/>
          <w:bCs/>
          <w:sz w:val="24"/>
          <w:szCs w:val="24"/>
        </w:rPr>
        <w:t xml:space="preserve">0/100) na jedno i wszystkie zdarzenia </w:t>
      </w:r>
      <w:r>
        <w:rPr>
          <w:rFonts w:ascii="Times New Roman" w:hAnsi="Times New Roman"/>
          <w:bCs/>
          <w:sz w:val="24"/>
          <w:szCs w:val="24"/>
        </w:rPr>
        <w:br/>
      </w:r>
      <w:r w:rsidRPr="00B275E6">
        <w:rPr>
          <w:rFonts w:ascii="Times New Roman" w:hAnsi="Times New Roman"/>
          <w:bCs/>
          <w:sz w:val="24"/>
          <w:szCs w:val="24"/>
        </w:rPr>
        <w:t>i załączy o</w:t>
      </w:r>
      <w:r>
        <w:rPr>
          <w:rFonts w:ascii="Times New Roman" w:hAnsi="Times New Roman"/>
          <w:bCs/>
          <w:sz w:val="24"/>
          <w:szCs w:val="24"/>
        </w:rPr>
        <w:t>płaconą polisę OC.</w:t>
      </w:r>
    </w:p>
    <w:p w14:paraId="07E71E59" w14:textId="77777777" w:rsidR="00974945" w:rsidRDefault="00352955" w:rsidP="00BD4330">
      <w:pPr>
        <w:pStyle w:val="Akapitzlist"/>
        <w:numPr>
          <w:ilvl w:val="0"/>
          <w:numId w:val="18"/>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Warunki w zakresie </w:t>
      </w:r>
      <w:r w:rsidRPr="00BB01BE">
        <w:rPr>
          <w:rFonts w:ascii="Times New Roman" w:hAnsi="Times New Roman" w:cs="Times New Roman"/>
          <w:b/>
          <w:sz w:val="24"/>
          <w:szCs w:val="24"/>
        </w:rPr>
        <w:t>zdol</w:t>
      </w:r>
      <w:r>
        <w:rPr>
          <w:rFonts w:ascii="Times New Roman" w:hAnsi="Times New Roman" w:cs="Times New Roman"/>
          <w:b/>
          <w:sz w:val="24"/>
          <w:szCs w:val="24"/>
        </w:rPr>
        <w:t>ności technicznej lub zawodowej</w:t>
      </w:r>
    </w:p>
    <w:p w14:paraId="4883E7F1" w14:textId="77777777" w:rsidR="00974945" w:rsidRPr="00F43BBF" w:rsidRDefault="00F43BBF" w:rsidP="00F43BBF">
      <w:pPr>
        <w:spacing w:after="0" w:line="276" w:lineRule="auto"/>
        <w:ind w:left="1080"/>
        <w:jc w:val="both"/>
        <w:rPr>
          <w:rFonts w:ascii="Times New Roman" w:hAnsi="Times New Roman" w:cs="Times New Roman"/>
          <w:b/>
          <w:sz w:val="24"/>
          <w:szCs w:val="24"/>
        </w:rPr>
      </w:pPr>
      <w:r>
        <w:rPr>
          <w:rFonts w:ascii="Times New Roman" w:hAnsi="Times New Roman"/>
          <w:b/>
          <w:bCs/>
          <w:sz w:val="24"/>
          <w:szCs w:val="24"/>
        </w:rPr>
        <w:t xml:space="preserve">4.1. </w:t>
      </w:r>
      <w:r w:rsidR="00352955" w:rsidRPr="00F43BBF">
        <w:rPr>
          <w:rFonts w:ascii="Times New Roman" w:hAnsi="Times New Roman"/>
          <w:b/>
          <w:bCs/>
          <w:sz w:val="24"/>
          <w:szCs w:val="24"/>
        </w:rPr>
        <w:t>Zdolności technicznej lub zawodowej w zak</w:t>
      </w:r>
      <w:r w:rsidR="00974945" w:rsidRPr="00F43BBF">
        <w:rPr>
          <w:rFonts w:ascii="Times New Roman" w:hAnsi="Times New Roman"/>
          <w:b/>
          <w:bCs/>
          <w:sz w:val="24"/>
          <w:szCs w:val="24"/>
        </w:rPr>
        <w:t>resie posiadanego doświadczenia.</w:t>
      </w:r>
    </w:p>
    <w:p w14:paraId="0765D774" w14:textId="77777777" w:rsidR="00974945" w:rsidRDefault="00974945" w:rsidP="00974945">
      <w:pPr>
        <w:pStyle w:val="Akapitzlist"/>
        <w:ind w:left="709"/>
        <w:jc w:val="both"/>
        <w:rPr>
          <w:rFonts w:ascii="Times New Roman" w:hAnsi="Times New Roman"/>
          <w:bCs/>
          <w:sz w:val="24"/>
          <w:szCs w:val="24"/>
        </w:rPr>
      </w:pPr>
      <w:r w:rsidRPr="007067C5">
        <w:rPr>
          <w:rFonts w:ascii="Times New Roman" w:hAnsi="Times New Roman"/>
          <w:bCs/>
          <w:sz w:val="24"/>
          <w:szCs w:val="24"/>
        </w:rPr>
        <w:t>Warunek w powyższym zakresie</w:t>
      </w:r>
      <w:r>
        <w:rPr>
          <w:rFonts w:ascii="Times New Roman" w:hAnsi="Times New Roman"/>
          <w:bCs/>
          <w:sz w:val="24"/>
          <w:szCs w:val="24"/>
        </w:rPr>
        <w:t xml:space="preserve"> zostanie uznany za spełniony, </w:t>
      </w:r>
      <w:r w:rsidRPr="007067C5">
        <w:rPr>
          <w:rFonts w:ascii="Times New Roman" w:hAnsi="Times New Roman"/>
          <w:bCs/>
          <w:sz w:val="24"/>
          <w:szCs w:val="24"/>
        </w:rPr>
        <w:t>jeżeli Wykonawca ubiegający się o udziele</w:t>
      </w:r>
      <w:r>
        <w:rPr>
          <w:rFonts w:ascii="Times New Roman" w:hAnsi="Times New Roman"/>
          <w:bCs/>
          <w:sz w:val="24"/>
          <w:szCs w:val="24"/>
        </w:rPr>
        <w:t xml:space="preserve">nie przedmiotowego zamówienia </w:t>
      </w:r>
      <w:r w:rsidRPr="007067C5">
        <w:rPr>
          <w:rFonts w:ascii="Times New Roman" w:hAnsi="Times New Roman"/>
          <w:bCs/>
          <w:sz w:val="24"/>
          <w:szCs w:val="24"/>
        </w:rPr>
        <w:t>wykaże, że w okresie ostatnich 5 lat przed upływem terminu składania ofert, a jeśli okres prowadzenia działalności jest kr</w:t>
      </w:r>
      <w:r>
        <w:rPr>
          <w:rFonts w:ascii="Times New Roman" w:hAnsi="Times New Roman"/>
          <w:bCs/>
          <w:sz w:val="24"/>
          <w:szCs w:val="24"/>
        </w:rPr>
        <w:t>ótszy  - w tym okresie, wykonał</w:t>
      </w:r>
      <w:r w:rsidRPr="007067C5">
        <w:rPr>
          <w:rFonts w:ascii="Times New Roman" w:hAnsi="Times New Roman"/>
          <w:bCs/>
          <w:sz w:val="24"/>
          <w:szCs w:val="24"/>
        </w:rPr>
        <w:t xml:space="preserve"> w sposób należyty, zgodnie z przepisami prawa b</w:t>
      </w:r>
      <w:r>
        <w:rPr>
          <w:rFonts w:ascii="Times New Roman" w:hAnsi="Times New Roman"/>
          <w:bCs/>
          <w:sz w:val="24"/>
          <w:szCs w:val="24"/>
        </w:rPr>
        <w:t>udowlanego i prawidłowo ukończył</w:t>
      </w:r>
      <w:r w:rsidRPr="007067C5">
        <w:rPr>
          <w:rFonts w:ascii="Times New Roman" w:hAnsi="Times New Roman"/>
          <w:bCs/>
          <w:sz w:val="24"/>
          <w:szCs w:val="24"/>
        </w:rPr>
        <w:t xml:space="preserve"> co najmniej </w:t>
      </w:r>
      <w:r w:rsidR="003B7502">
        <w:rPr>
          <w:rFonts w:ascii="Times New Roman" w:hAnsi="Times New Roman"/>
          <w:bCs/>
          <w:sz w:val="24"/>
          <w:szCs w:val="24"/>
        </w:rPr>
        <w:t>1</w:t>
      </w:r>
      <w:r w:rsidRPr="007067C5">
        <w:rPr>
          <w:rFonts w:ascii="Times New Roman" w:hAnsi="Times New Roman"/>
          <w:bCs/>
          <w:sz w:val="24"/>
          <w:szCs w:val="24"/>
        </w:rPr>
        <w:t xml:space="preserve"> roboty budowlan</w:t>
      </w:r>
      <w:r w:rsidR="003B7502">
        <w:rPr>
          <w:rFonts w:ascii="Times New Roman" w:hAnsi="Times New Roman"/>
          <w:bCs/>
          <w:sz w:val="24"/>
          <w:szCs w:val="24"/>
        </w:rPr>
        <w:t>ej</w:t>
      </w:r>
      <w:r w:rsidRPr="007067C5">
        <w:rPr>
          <w:rFonts w:ascii="Times New Roman" w:hAnsi="Times New Roman"/>
          <w:bCs/>
          <w:sz w:val="24"/>
          <w:szCs w:val="24"/>
        </w:rPr>
        <w:t xml:space="preserve"> pol</w:t>
      </w:r>
      <w:r w:rsidR="001F1EA2">
        <w:rPr>
          <w:rFonts w:ascii="Times New Roman" w:hAnsi="Times New Roman"/>
          <w:bCs/>
          <w:sz w:val="24"/>
          <w:szCs w:val="24"/>
        </w:rPr>
        <w:t>egające</w:t>
      </w:r>
      <w:r w:rsidR="003B7502">
        <w:rPr>
          <w:rFonts w:ascii="Times New Roman" w:hAnsi="Times New Roman"/>
          <w:bCs/>
          <w:sz w:val="24"/>
          <w:szCs w:val="24"/>
        </w:rPr>
        <w:t>j</w:t>
      </w:r>
      <w:r w:rsidR="001F1EA2">
        <w:rPr>
          <w:rFonts w:ascii="Times New Roman" w:hAnsi="Times New Roman"/>
          <w:bCs/>
          <w:sz w:val="24"/>
          <w:szCs w:val="24"/>
        </w:rPr>
        <w:t xml:space="preserve"> na budowie, przebudowie, </w:t>
      </w:r>
      <w:r w:rsidRPr="007067C5">
        <w:rPr>
          <w:rFonts w:ascii="Times New Roman" w:hAnsi="Times New Roman"/>
          <w:bCs/>
          <w:sz w:val="24"/>
          <w:szCs w:val="24"/>
        </w:rPr>
        <w:t>rozbudowie</w:t>
      </w:r>
      <w:r w:rsidR="001F1EA2">
        <w:rPr>
          <w:rFonts w:ascii="Times New Roman" w:hAnsi="Times New Roman"/>
          <w:bCs/>
          <w:sz w:val="24"/>
          <w:szCs w:val="24"/>
        </w:rPr>
        <w:t>, remoncie stacji uzdatniania wody lub oczyszczalni ścieków</w:t>
      </w:r>
      <w:r>
        <w:rPr>
          <w:rFonts w:ascii="Times New Roman" w:hAnsi="Times New Roman"/>
          <w:bCs/>
          <w:sz w:val="24"/>
          <w:szCs w:val="24"/>
        </w:rPr>
        <w:t xml:space="preserve"> </w:t>
      </w:r>
      <w:r w:rsidRPr="007067C5">
        <w:rPr>
          <w:rFonts w:ascii="Times New Roman" w:hAnsi="Times New Roman"/>
          <w:bCs/>
          <w:sz w:val="24"/>
          <w:szCs w:val="24"/>
        </w:rPr>
        <w:t xml:space="preserve">wartości robót minimum </w:t>
      </w:r>
      <w:r w:rsidR="001372D1">
        <w:rPr>
          <w:rFonts w:ascii="Times New Roman" w:hAnsi="Times New Roman"/>
          <w:bCs/>
          <w:sz w:val="24"/>
          <w:szCs w:val="24"/>
        </w:rPr>
        <w:t>2 5</w:t>
      </w:r>
      <w:r>
        <w:rPr>
          <w:rFonts w:ascii="Times New Roman" w:hAnsi="Times New Roman"/>
          <w:bCs/>
          <w:sz w:val="24"/>
          <w:szCs w:val="24"/>
        </w:rPr>
        <w:t>00 000,00</w:t>
      </w:r>
      <w:r w:rsidRPr="007067C5">
        <w:rPr>
          <w:rFonts w:ascii="Times New Roman" w:hAnsi="Times New Roman"/>
          <w:bCs/>
          <w:sz w:val="24"/>
          <w:szCs w:val="24"/>
        </w:rPr>
        <w:t xml:space="preserve"> zł</w:t>
      </w:r>
      <w:r w:rsidR="003B7502">
        <w:rPr>
          <w:rFonts w:ascii="Times New Roman" w:hAnsi="Times New Roman"/>
          <w:bCs/>
          <w:sz w:val="24"/>
          <w:szCs w:val="24"/>
        </w:rPr>
        <w:t>.</w:t>
      </w:r>
    </w:p>
    <w:p w14:paraId="69073AE1" w14:textId="77777777" w:rsidR="00BF74B1" w:rsidRDefault="00BF74B1" w:rsidP="00BF74B1">
      <w:pPr>
        <w:pStyle w:val="Akapitzlist"/>
        <w:spacing w:after="0" w:line="276" w:lineRule="auto"/>
        <w:ind w:left="709"/>
        <w:jc w:val="both"/>
        <w:rPr>
          <w:rFonts w:ascii="Times New Roman" w:hAnsi="Times New Roman"/>
          <w:bCs/>
          <w:sz w:val="24"/>
          <w:szCs w:val="24"/>
        </w:rPr>
      </w:pPr>
      <w:r w:rsidRPr="00BF74B1">
        <w:rPr>
          <w:rFonts w:ascii="Times New Roman" w:hAnsi="Times New Roman"/>
          <w:bCs/>
          <w:sz w:val="24"/>
          <w:szCs w:val="24"/>
        </w:rPr>
        <w:t>Za zakończenie roboty budowlanej Zamawiający uzna roboty, dla których podpisano protokół odbioru końcowego. W przypadku robót, których wartość została wyrażona w umowie w innej walucie niż PLN należy dokonać przeliczenia tej waluty na PLN przy zastosowaniu średniego kursu NBP na dzień zakończenia robót (w przypadku robót rozliczanych wyłącznie w walutach innych niż PLN).</w:t>
      </w:r>
    </w:p>
    <w:p w14:paraId="556ABD5A" w14:textId="77777777" w:rsidR="00BF74B1" w:rsidRDefault="00F43BBF" w:rsidP="00BF74B1">
      <w:pPr>
        <w:pStyle w:val="Akapitzlist"/>
        <w:spacing w:after="0" w:line="276" w:lineRule="auto"/>
        <w:ind w:left="993"/>
        <w:jc w:val="both"/>
        <w:rPr>
          <w:rFonts w:ascii="Times New Roman" w:hAnsi="Times New Roman"/>
          <w:b/>
          <w:bCs/>
          <w:sz w:val="24"/>
          <w:szCs w:val="24"/>
        </w:rPr>
      </w:pPr>
      <w:r>
        <w:rPr>
          <w:rFonts w:ascii="Times New Roman" w:hAnsi="Times New Roman"/>
          <w:b/>
          <w:bCs/>
          <w:sz w:val="24"/>
          <w:szCs w:val="24"/>
        </w:rPr>
        <w:t xml:space="preserve">4.2. </w:t>
      </w:r>
      <w:r w:rsidR="00BF74B1" w:rsidRPr="00BF74B1">
        <w:rPr>
          <w:rFonts w:ascii="Times New Roman" w:hAnsi="Times New Roman"/>
          <w:b/>
          <w:bCs/>
          <w:sz w:val="24"/>
          <w:szCs w:val="24"/>
        </w:rPr>
        <w:t xml:space="preserve">Posiadanie zdolności technicznej lub zawodowej w zakresie potencjału osobowego skierowanego do realizacji zamówienia w charakterze kierowników robót budowlanych branży </w:t>
      </w:r>
      <w:proofErr w:type="spellStart"/>
      <w:r w:rsidR="00BF74B1" w:rsidRPr="00BF74B1">
        <w:rPr>
          <w:rFonts w:ascii="Times New Roman" w:hAnsi="Times New Roman"/>
          <w:b/>
          <w:bCs/>
          <w:sz w:val="24"/>
          <w:szCs w:val="24"/>
        </w:rPr>
        <w:t>konstrukcyjno</w:t>
      </w:r>
      <w:proofErr w:type="spellEnd"/>
      <w:r w:rsidR="00BF74B1" w:rsidRPr="00BF74B1">
        <w:rPr>
          <w:rFonts w:ascii="Times New Roman" w:hAnsi="Times New Roman"/>
          <w:b/>
          <w:bCs/>
          <w:sz w:val="24"/>
          <w:szCs w:val="24"/>
        </w:rPr>
        <w:t xml:space="preserve"> – budowlanej, sanitarnej i  elektrycznej. </w:t>
      </w:r>
    </w:p>
    <w:p w14:paraId="7AEF09F2" w14:textId="77777777" w:rsidR="00BF74B1" w:rsidRPr="00BF74B1" w:rsidRDefault="00BF74B1" w:rsidP="00BF74B1">
      <w:pPr>
        <w:pStyle w:val="Akapitzlist"/>
        <w:spacing w:after="0" w:line="276" w:lineRule="auto"/>
        <w:ind w:left="709"/>
        <w:jc w:val="both"/>
        <w:rPr>
          <w:rFonts w:ascii="Times New Roman" w:hAnsi="Times New Roman"/>
          <w:bCs/>
          <w:sz w:val="24"/>
          <w:szCs w:val="24"/>
        </w:rPr>
      </w:pPr>
      <w:r w:rsidRPr="00BF74B1">
        <w:rPr>
          <w:rFonts w:ascii="Times New Roman" w:hAnsi="Times New Roman"/>
          <w:bCs/>
          <w:sz w:val="24"/>
          <w:szCs w:val="24"/>
        </w:rPr>
        <w:t>Warunek w powyższym zakresie zostanie uznany za spełniony, jeżeli Wykonawca ubiegający się o udzielenie przedmiotowego zamówienia wykaże, że dysponuje lub będzie dysponować i skieruje do realizacji przedmiotowego zamówienia co najmniej:</w:t>
      </w:r>
    </w:p>
    <w:p w14:paraId="3F5D8A77" w14:textId="77777777" w:rsidR="003B7502" w:rsidRPr="003B7502" w:rsidRDefault="00BF74B1" w:rsidP="003B7502">
      <w:pPr>
        <w:pStyle w:val="Akapitzlist"/>
        <w:numPr>
          <w:ilvl w:val="0"/>
          <w:numId w:val="30"/>
        </w:numPr>
        <w:spacing w:after="0" w:line="276" w:lineRule="auto"/>
        <w:jc w:val="both"/>
        <w:rPr>
          <w:rFonts w:ascii="Times New Roman" w:hAnsi="Times New Roman" w:cs="Times New Roman"/>
          <w:b/>
          <w:sz w:val="24"/>
          <w:szCs w:val="24"/>
        </w:rPr>
      </w:pPr>
      <w:r w:rsidRPr="00A05B36">
        <w:rPr>
          <w:rFonts w:ascii="Times New Roman" w:hAnsi="Times New Roman"/>
          <w:bCs/>
          <w:sz w:val="24"/>
          <w:szCs w:val="24"/>
        </w:rPr>
        <w:t>1 osobę, która będzie uczestniczyć w wykonaniu zamówienia w charakterze kierownika budowy/robót budowlanych w</w:t>
      </w:r>
      <w:r w:rsidRPr="00A05B36">
        <w:rPr>
          <w:rFonts w:ascii="Times New Roman" w:hAnsi="Times New Roman"/>
          <w:b/>
          <w:bCs/>
          <w:sz w:val="24"/>
          <w:szCs w:val="24"/>
        </w:rPr>
        <w:t xml:space="preserve"> specjalności konstrukcyjno-budowlanej bez ograniczeń</w:t>
      </w:r>
      <w:r w:rsidRPr="00A05B36">
        <w:rPr>
          <w:rFonts w:ascii="Times New Roman" w:hAnsi="Times New Roman"/>
          <w:bCs/>
          <w:sz w:val="24"/>
          <w:szCs w:val="24"/>
        </w:rPr>
        <w:t xml:space="preserve"> posiadającą:</w:t>
      </w:r>
    </w:p>
    <w:p w14:paraId="0295D352" w14:textId="77777777" w:rsidR="003B7502" w:rsidRPr="00025DB4" w:rsidRDefault="003B7502" w:rsidP="003B7502">
      <w:pPr>
        <w:pStyle w:val="Akapitzlist"/>
        <w:numPr>
          <w:ilvl w:val="0"/>
          <w:numId w:val="32"/>
        </w:numPr>
        <w:ind w:left="1985" w:hanging="196"/>
        <w:jc w:val="both"/>
        <w:rPr>
          <w:rFonts w:ascii="Times New Roman" w:hAnsi="Times New Roman" w:cs="Times New Roman"/>
          <w:sz w:val="24"/>
          <w:szCs w:val="24"/>
        </w:rPr>
      </w:pPr>
      <w:r w:rsidRPr="00025DB4">
        <w:rPr>
          <w:rFonts w:ascii="Times New Roman" w:hAnsi="Times New Roman"/>
          <w:bCs/>
          <w:sz w:val="24"/>
          <w:szCs w:val="24"/>
        </w:rPr>
        <w:t>u</w:t>
      </w:r>
      <w:r>
        <w:rPr>
          <w:rFonts w:ascii="Times New Roman" w:hAnsi="Times New Roman"/>
          <w:bCs/>
          <w:sz w:val="24"/>
          <w:szCs w:val="24"/>
        </w:rPr>
        <w:t xml:space="preserve">prawnienia budowlane </w:t>
      </w:r>
      <w:r w:rsidRPr="00025DB4">
        <w:rPr>
          <w:rFonts w:ascii="Times New Roman" w:hAnsi="Times New Roman"/>
          <w:bCs/>
          <w:sz w:val="24"/>
          <w:szCs w:val="24"/>
        </w:rPr>
        <w:t>zgodnie z ustawą z dnia 07 lipca 1994 r. Prawo budowlane (</w:t>
      </w:r>
      <w:r w:rsidR="00F61D5E" w:rsidRPr="00F61D5E">
        <w:rPr>
          <w:rFonts w:ascii="Times New Roman" w:hAnsi="Times New Roman"/>
          <w:bCs/>
          <w:sz w:val="24"/>
          <w:szCs w:val="24"/>
        </w:rPr>
        <w:t xml:space="preserve">Dz. U. z 2021 r. poz. 2351 z </w:t>
      </w:r>
      <w:proofErr w:type="spellStart"/>
      <w:r w:rsidR="00F61D5E" w:rsidRPr="00F61D5E">
        <w:rPr>
          <w:rFonts w:ascii="Times New Roman" w:hAnsi="Times New Roman"/>
          <w:bCs/>
          <w:sz w:val="24"/>
          <w:szCs w:val="24"/>
        </w:rPr>
        <w:t>późn</w:t>
      </w:r>
      <w:proofErr w:type="spellEnd"/>
      <w:r w:rsidR="00F61D5E" w:rsidRPr="00F61D5E">
        <w:rPr>
          <w:rFonts w:ascii="Times New Roman" w:hAnsi="Times New Roman"/>
          <w:bCs/>
          <w:sz w:val="24"/>
          <w:szCs w:val="24"/>
        </w:rPr>
        <w:t xml:space="preserve">. </w:t>
      </w:r>
      <w:proofErr w:type="spellStart"/>
      <w:r w:rsidR="00BA2112">
        <w:rPr>
          <w:rFonts w:ascii="Times New Roman" w:hAnsi="Times New Roman"/>
          <w:bCs/>
          <w:sz w:val="24"/>
          <w:szCs w:val="24"/>
        </w:rPr>
        <w:t>z</w:t>
      </w:r>
      <w:r w:rsidR="00F61D5E" w:rsidRPr="00F61D5E">
        <w:rPr>
          <w:rFonts w:ascii="Times New Roman" w:hAnsi="Times New Roman"/>
          <w:bCs/>
          <w:sz w:val="24"/>
          <w:szCs w:val="24"/>
        </w:rPr>
        <w:t>m</w:t>
      </w:r>
      <w:proofErr w:type="spellEnd"/>
      <w:r w:rsidR="00BA2112">
        <w:rPr>
          <w:rFonts w:ascii="Times New Roman" w:hAnsi="Times New Roman"/>
          <w:bCs/>
          <w:sz w:val="24"/>
          <w:szCs w:val="24"/>
        </w:rPr>
        <w:t xml:space="preserve"> </w:t>
      </w:r>
      <w:r w:rsidRPr="00025DB4">
        <w:rPr>
          <w:rFonts w:ascii="Times New Roman" w:hAnsi="Times New Roman"/>
          <w:bCs/>
          <w:sz w:val="24"/>
          <w:szCs w:val="24"/>
        </w:rPr>
        <w:t xml:space="preserve">)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 </w:t>
      </w:r>
    </w:p>
    <w:p w14:paraId="48D8AD55" w14:textId="77777777" w:rsidR="003B7502" w:rsidRDefault="003B7502" w:rsidP="003B7502">
      <w:pPr>
        <w:pStyle w:val="Akapitzlist"/>
        <w:ind w:left="1920"/>
        <w:jc w:val="both"/>
        <w:rPr>
          <w:rFonts w:ascii="Times New Roman" w:hAnsi="Times New Roman" w:cs="Times New Roman"/>
          <w:sz w:val="24"/>
          <w:szCs w:val="24"/>
        </w:rPr>
      </w:pPr>
      <w:r w:rsidRPr="00025DB4">
        <w:rPr>
          <w:rFonts w:ascii="Times New Roman" w:hAnsi="Times New Roman"/>
          <w:bCs/>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r>
        <w:rPr>
          <w:rFonts w:ascii="Times New Roman" w:hAnsi="Times New Roman"/>
          <w:bCs/>
          <w:sz w:val="24"/>
          <w:szCs w:val="24"/>
        </w:rPr>
        <w:t xml:space="preserve"> (</w:t>
      </w:r>
      <w:r w:rsidR="00F61D5E" w:rsidRPr="00F61D5E">
        <w:rPr>
          <w:rFonts w:ascii="Times New Roman" w:hAnsi="Times New Roman"/>
          <w:bCs/>
          <w:sz w:val="24"/>
          <w:szCs w:val="24"/>
        </w:rPr>
        <w:t>Dz. U. z 2021 r. poz. 1646</w:t>
      </w:r>
      <w:r>
        <w:rPr>
          <w:rFonts w:ascii="Times New Roman" w:hAnsi="Times New Roman"/>
          <w:bCs/>
          <w:sz w:val="24"/>
          <w:szCs w:val="24"/>
        </w:rPr>
        <w:t>),</w:t>
      </w:r>
    </w:p>
    <w:p w14:paraId="3B7E66BB" w14:textId="77777777" w:rsidR="003B7502" w:rsidRPr="003B7502" w:rsidRDefault="003B7502" w:rsidP="003B7502">
      <w:pPr>
        <w:pStyle w:val="Akapitzlist"/>
        <w:numPr>
          <w:ilvl w:val="0"/>
          <w:numId w:val="32"/>
        </w:numPr>
        <w:spacing w:after="0" w:line="276" w:lineRule="auto"/>
        <w:ind w:left="1843"/>
        <w:jc w:val="both"/>
        <w:rPr>
          <w:rFonts w:ascii="Times New Roman" w:hAnsi="Times New Roman" w:cs="Times New Roman"/>
          <w:b/>
          <w:sz w:val="24"/>
          <w:szCs w:val="24"/>
        </w:rPr>
      </w:pPr>
      <w:r w:rsidRPr="003B7502">
        <w:rPr>
          <w:rFonts w:ascii="Times New Roman" w:hAnsi="Times New Roman"/>
          <w:bCs/>
          <w:sz w:val="24"/>
          <w:szCs w:val="24"/>
        </w:rPr>
        <w:t>co najmniej 5 lat doświadczenia w pełnieniu funkcji kierownika robót w specjalności konstrukcyjno-budowlanej.</w:t>
      </w:r>
    </w:p>
    <w:p w14:paraId="7B37DE09" w14:textId="77777777" w:rsidR="003B7502" w:rsidRPr="003B7502" w:rsidRDefault="00BF74B1" w:rsidP="003B7502">
      <w:pPr>
        <w:pStyle w:val="Akapitzlist"/>
        <w:numPr>
          <w:ilvl w:val="0"/>
          <w:numId w:val="30"/>
        </w:numPr>
        <w:spacing w:after="0" w:line="276" w:lineRule="auto"/>
        <w:jc w:val="both"/>
        <w:rPr>
          <w:rFonts w:ascii="Times New Roman" w:hAnsi="Times New Roman" w:cs="Times New Roman"/>
          <w:b/>
          <w:sz w:val="24"/>
          <w:szCs w:val="24"/>
        </w:rPr>
      </w:pPr>
      <w:r w:rsidRPr="003B7502">
        <w:rPr>
          <w:rFonts w:ascii="Times New Roman" w:hAnsi="Times New Roman"/>
          <w:bCs/>
          <w:sz w:val="24"/>
          <w:szCs w:val="24"/>
        </w:rPr>
        <w:t xml:space="preserve">1 osobę, która będzie uczestniczyć w wykonaniu zamówienia w charakterze kierownika budowy/ robót budowlanych w </w:t>
      </w:r>
      <w:r w:rsidRPr="003B7502">
        <w:rPr>
          <w:rFonts w:ascii="Times New Roman" w:hAnsi="Times New Roman"/>
          <w:b/>
          <w:bCs/>
          <w:sz w:val="24"/>
          <w:szCs w:val="24"/>
        </w:rPr>
        <w:t>specjalności instalacyjnej w zakresie sieci, instalacji i urządzeń cieplnych, wentylacyjnych, gazowych, wodociągowych i kanalizacyjnych bez ograniczeń</w:t>
      </w:r>
      <w:r w:rsidRPr="003B7502">
        <w:rPr>
          <w:rFonts w:ascii="Times New Roman" w:hAnsi="Times New Roman"/>
          <w:bCs/>
          <w:sz w:val="24"/>
          <w:szCs w:val="24"/>
        </w:rPr>
        <w:t>, posiadającą:</w:t>
      </w:r>
    </w:p>
    <w:p w14:paraId="294DF1C3" w14:textId="77777777" w:rsidR="003B7502" w:rsidRDefault="003B7502" w:rsidP="003B7502">
      <w:pPr>
        <w:pStyle w:val="Akapitzlist"/>
        <w:numPr>
          <w:ilvl w:val="0"/>
          <w:numId w:val="29"/>
        </w:numPr>
        <w:jc w:val="both"/>
        <w:rPr>
          <w:rFonts w:ascii="Times New Roman" w:hAnsi="Times New Roman" w:cs="Times New Roman"/>
          <w:sz w:val="24"/>
          <w:szCs w:val="24"/>
        </w:rPr>
      </w:pPr>
      <w:r w:rsidRPr="00025DB4">
        <w:rPr>
          <w:rFonts w:ascii="Times New Roman" w:hAnsi="Times New Roman"/>
          <w:bCs/>
          <w:sz w:val="24"/>
          <w:szCs w:val="24"/>
        </w:rPr>
        <w:t>uprawnienia budowlane zgodnie z ustawą z dnia 07 lipca 1994 r. Prawo budowlane  oraz rozporządzeniem Ministra Inwestycji i Rozwoju z dnia 29 kwietnia 2019 r. w sprawie przygotowania zawodowego do wykonywania samodzielnych funkcji technicznych w budownictwie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2E408E4C" w14:textId="77777777" w:rsidR="003B7502" w:rsidRPr="003B7502" w:rsidRDefault="003B7502" w:rsidP="003B7502">
      <w:pPr>
        <w:pStyle w:val="Akapitzlist"/>
        <w:numPr>
          <w:ilvl w:val="0"/>
          <w:numId w:val="29"/>
        </w:numPr>
        <w:jc w:val="both"/>
        <w:rPr>
          <w:rFonts w:ascii="Times New Roman" w:hAnsi="Times New Roman" w:cs="Times New Roman"/>
          <w:sz w:val="24"/>
          <w:szCs w:val="24"/>
        </w:rPr>
      </w:pPr>
      <w:r w:rsidRPr="003B7502">
        <w:rPr>
          <w:rFonts w:ascii="Times New Roman" w:hAnsi="Times New Roman"/>
          <w:bCs/>
          <w:sz w:val="24"/>
          <w:szCs w:val="24"/>
        </w:rPr>
        <w:t xml:space="preserve">co najmniej 5 lat doświadczenia w pełnieniu funkcji kierownika robót w specjalności instalacyjnej w zakresie w zakresie sieci, instalacji i urządzeń wentylacyjnych, wodociągowych i kanalizacyjnych. </w:t>
      </w:r>
    </w:p>
    <w:p w14:paraId="7D9FC5E2" w14:textId="77777777" w:rsidR="00BF74B1" w:rsidRPr="003B7502" w:rsidRDefault="00BF74B1" w:rsidP="003B7502">
      <w:pPr>
        <w:pStyle w:val="Akapitzlist"/>
        <w:numPr>
          <w:ilvl w:val="0"/>
          <w:numId w:val="30"/>
        </w:numPr>
        <w:spacing w:after="0" w:line="276" w:lineRule="auto"/>
        <w:jc w:val="both"/>
        <w:rPr>
          <w:rFonts w:ascii="Times New Roman" w:hAnsi="Times New Roman" w:cs="Times New Roman"/>
          <w:b/>
          <w:sz w:val="24"/>
          <w:szCs w:val="24"/>
        </w:rPr>
      </w:pPr>
      <w:r w:rsidRPr="003B7502">
        <w:rPr>
          <w:rFonts w:ascii="Times New Roman" w:hAnsi="Times New Roman"/>
          <w:bCs/>
          <w:sz w:val="24"/>
          <w:szCs w:val="24"/>
        </w:rPr>
        <w:t xml:space="preserve">1 osobę, która będzie uczestniczyć w wykonaniu zamówienia w charakterze kierownika budowy/robót budowlanych </w:t>
      </w:r>
      <w:r w:rsidRPr="00DB0E1E">
        <w:rPr>
          <w:rFonts w:ascii="Times New Roman" w:hAnsi="Times New Roman"/>
          <w:b/>
          <w:bCs/>
          <w:sz w:val="24"/>
          <w:szCs w:val="24"/>
        </w:rPr>
        <w:t>w specjalności instalacyjnej w zakresie sieci, instalacji i urządzeń elektrycznych i elektroenergetycznych bez ograniczeń</w:t>
      </w:r>
      <w:r w:rsidR="003669E7" w:rsidRPr="00DB0E1E">
        <w:rPr>
          <w:rFonts w:ascii="Times New Roman" w:hAnsi="Times New Roman"/>
          <w:b/>
          <w:bCs/>
          <w:sz w:val="24"/>
          <w:szCs w:val="24"/>
        </w:rPr>
        <w:t xml:space="preserve"> i </w:t>
      </w:r>
      <w:proofErr w:type="spellStart"/>
      <w:r w:rsidR="003669E7" w:rsidRPr="00DB0E1E">
        <w:rPr>
          <w:rFonts w:ascii="Times New Roman" w:hAnsi="Times New Roman"/>
          <w:b/>
          <w:bCs/>
          <w:sz w:val="24"/>
          <w:szCs w:val="24"/>
        </w:rPr>
        <w:t>AKPiA</w:t>
      </w:r>
      <w:proofErr w:type="spellEnd"/>
      <w:r w:rsidRPr="003B7502">
        <w:rPr>
          <w:rFonts w:ascii="Times New Roman" w:hAnsi="Times New Roman"/>
          <w:bCs/>
          <w:sz w:val="24"/>
          <w:szCs w:val="24"/>
        </w:rPr>
        <w:t>, posiadającą:</w:t>
      </w:r>
    </w:p>
    <w:p w14:paraId="75776BDB" w14:textId="77777777" w:rsidR="00B11027" w:rsidRDefault="00BF74B1" w:rsidP="00B11027">
      <w:pPr>
        <w:pStyle w:val="Akapitzlist"/>
        <w:numPr>
          <w:ilvl w:val="0"/>
          <w:numId w:val="28"/>
        </w:numPr>
        <w:jc w:val="both"/>
        <w:rPr>
          <w:rFonts w:ascii="Times New Roman" w:hAnsi="Times New Roman" w:cs="Times New Roman"/>
          <w:sz w:val="24"/>
          <w:szCs w:val="24"/>
        </w:rPr>
      </w:pPr>
      <w:r w:rsidRPr="00025DB4">
        <w:rPr>
          <w:rFonts w:ascii="Times New Roman" w:hAnsi="Times New Roman"/>
          <w:bCs/>
          <w:sz w:val="24"/>
          <w:szCs w:val="24"/>
        </w:rPr>
        <w:t>uprawnienia budowlane zgodnie z ustawą z dnia 07 lipca 1994 r. Prawo budowlane  oraz rozporządzeniem Ministra Inwestycji i Rozwoju z dnia 29 kwietnia 2019 r. w sprawie przygotowania zawodowego do wykonywania samodzielnych funkcji technicznych w budownictwie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w:t>
      </w:r>
    </w:p>
    <w:p w14:paraId="01719B09" w14:textId="77777777" w:rsidR="00B11027" w:rsidRPr="00B11027" w:rsidRDefault="00BF74B1" w:rsidP="00B11027">
      <w:pPr>
        <w:pStyle w:val="Akapitzlist"/>
        <w:numPr>
          <w:ilvl w:val="0"/>
          <w:numId w:val="28"/>
        </w:numPr>
        <w:jc w:val="both"/>
        <w:rPr>
          <w:rFonts w:ascii="Times New Roman" w:hAnsi="Times New Roman" w:cs="Times New Roman"/>
          <w:sz w:val="24"/>
          <w:szCs w:val="24"/>
        </w:rPr>
      </w:pPr>
      <w:r w:rsidRPr="00B11027">
        <w:rPr>
          <w:rFonts w:ascii="Times New Roman" w:hAnsi="Times New Roman"/>
          <w:bCs/>
          <w:sz w:val="24"/>
          <w:szCs w:val="24"/>
        </w:rPr>
        <w:t>co najmniej 5 lat doświadczenia w pełnieniu funkcji kierownika robót w specjalności instalacyjnej w zakresie robót elektrycznych</w:t>
      </w:r>
      <w:r w:rsidR="00B11027" w:rsidRPr="00B11027">
        <w:rPr>
          <w:rFonts w:ascii="Times New Roman" w:hAnsi="Times New Roman"/>
          <w:bCs/>
          <w:sz w:val="24"/>
          <w:szCs w:val="24"/>
        </w:rPr>
        <w:t>.</w:t>
      </w:r>
    </w:p>
    <w:p w14:paraId="7E556016" w14:textId="77777777" w:rsidR="00BF74B1" w:rsidRPr="00B11027" w:rsidRDefault="00BF74B1" w:rsidP="00B11027">
      <w:pPr>
        <w:pStyle w:val="Akapitzlist"/>
        <w:ind w:left="0"/>
        <w:jc w:val="both"/>
        <w:rPr>
          <w:rFonts w:ascii="Times New Roman" w:hAnsi="Times New Roman"/>
          <w:b/>
          <w:bCs/>
          <w:sz w:val="24"/>
          <w:szCs w:val="24"/>
          <w:u w:val="single"/>
        </w:rPr>
      </w:pPr>
      <w:r w:rsidRPr="00B11027">
        <w:rPr>
          <w:rFonts w:ascii="Times New Roman" w:hAnsi="Times New Roman"/>
          <w:b/>
          <w:bCs/>
          <w:sz w:val="24"/>
          <w:szCs w:val="24"/>
          <w:u w:val="single"/>
        </w:rPr>
        <w:t>UWAGA nr 1:</w:t>
      </w:r>
    </w:p>
    <w:p w14:paraId="2C54388F" w14:textId="77777777" w:rsidR="00BF74B1" w:rsidRPr="0071561D" w:rsidRDefault="00BF74B1" w:rsidP="00BF74B1">
      <w:pPr>
        <w:pStyle w:val="Akapitzlist"/>
        <w:ind w:left="0"/>
        <w:jc w:val="both"/>
        <w:rPr>
          <w:rFonts w:ascii="Times New Roman" w:hAnsi="Times New Roman"/>
          <w:b/>
          <w:bCs/>
          <w:sz w:val="24"/>
          <w:szCs w:val="24"/>
        </w:rPr>
      </w:pPr>
      <w:r>
        <w:rPr>
          <w:rFonts w:ascii="Times New Roman" w:hAnsi="Times New Roman"/>
          <w:b/>
          <w:bCs/>
          <w:sz w:val="24"/>
          <w:szCs w:val="24"/>
        </w:rPr>
        <w:t xml:space="preserve">Spośród osób wymienionych w podpunkcie </w:t>
      </w:r>
      <w:r w:rsidR="003B7502">
        <w:rPr>
          <w:rFonts w:ascii="Times New Roman" w:hAnsi="Times New Roman"/>
          <w:b/>
          <w:bCs/>
          <w:sz w:val="24"/>
          <w:szCs w:val="24"/>
        </w:rPr>
        <w:t>4</w:t>
      </w:r>
      <w:r>
        <w:rPr>
          <w:rFonts w:ascii="Times New Roman" w:hAnsi="Times New Roman"/>
          <w:b/>
          <w:bCs/>
          <w:sz w:val="24"/>
          <w:szCs w:val="24"/>
        </w:rPr>
        <w:t>.2. Wykonawca wskaże osobę, która będzie dodatkowo pełniła funkcję Przedstawiciela Wykonawcy.</w:t>
      </w:r>
    </w:p>
    <w:p w14:paraId="360AA209" w14:textId="77777777" w:rsidR="00BF74B1" w:rsidRDefault="00BF74B1" w:rsidP="00BF74B1">
      <w:pPr>
        <w:pStyle w:val="Akapitzlist"/>
        <w:ind w:left="0"/>
        <w:jc w:val="both"/>
        <w:rPr>
          <w:rFonts w:ascii="Times New Roman" w:hAnsi="Times New Roman"/>
          <w:b/>
          <w:bCs/>
          <w:sz w:val="24"/>
          <w:szCs w:val="24"/>
        </w:rPr>
      </w:pPr>
      <w:r w:rsidRPr="001A055B">
        <w:rPr>
          <w:rFonts w:ascii="Times New Roman" w:hAnsi="Times New Roman"/>
          <w:b/>
          <w:bCs/>
          <w:sz w:val="24"/>
          <w:szCs w:val="24"/>
        </w:rPr>
        <w:t>W przypadku wspólnego ubiegania się o udzielenie niniejszego zamówienia przez dwóch lub więcej Wykonawców ocena w/w warunku dotyczyć będzie wszystkich Wykonawców łącznie.</w:t>
      </w:r>
    </w:p>
    <w:p w14:paraId="50F7162D" w14:textId="77777777" w:rsidR="00BF74B1" w:rsidRPr="00B154D4" w:rsidRDefault="00BF74B1" w:rsidP="00BF74B1">
      <w:pPr>
        <w:pStyle w:val="Akapitzlist"/>
        <w:ind w:left="0"/>
        <w:jc w:val="both"/>
        <w:rPr>
          <w:rFonts w:ascii="Times New Roman" w:hAnsi="Times New Roman"/>
          <w:b/>
          <w:bCs/>
          <w:sz w:val="24"/>
          <w:szCs w:val="24"/>
        </w:rPr>
      </w:pPr>
      <w:r w:rsidRPr="00B154D4">
        <w:rPr>
          <w:rFonts w:ascii="Times New Roman" w:eastAsia="Times New Roman" w:hAnsi="Times New Roman"/>
          <w:b/>
          <w:bCs/>
          <w:sz w:val="24"/>
          <w:szCs w:val="24"/>
          <w:lang w:eastAsia="pl-PL"/>
        </w:rPr>
        <w:t xml:space="preserve">Zamawiający dopuszcza łączenie funkcji </w:t>
      </w:r>
      <w:r>
        <w:rPr>
          <w:rFonts w:ascii="Times New Roman" w:eastAsia="Times New Roman" w:hAnsi="Times New Roman"/>
          <w:b/>
          <w:bCs/>
          <w:sz w:val="24"/>
          <w:szCs w:val="24"/>
          <w:lang w:eastAsia="pl-PL"/>
        </w:rPr>
        <w:t>Kierownika robót</w:t>
      </w:r>
      <w:r w:rsidRPr="00B154D4">
        <w:rPr>
          <w:rFonts w:ascii="Times New Roman" w:eastAsia="Times New Roman" w:hAnsi="Times New Roman"/>
          <w:b/>
          <w:bCs/>
          <w:sz w:val="24"/>
          <w:szCs w:val="24"/>
          <w:lang w:eastAsia="pl-PL"/>
        </w:rPr>
        <w:t xml:space="preserve"> w kilku specjalnościach przez jedną osobę pod warunkiem posiadania wymaganych rodzajów uprawnień </w:t>
      </w:r>
      <w:r>
        <w:rPr>
          <w:rFonts w:ascii="Times New Roman" w:eastAsia="Times New Roman" w:hAnsi="Times New Roman"/>
          <w:b/>
          <w:bCs/>
          <w:sz w:val="24"/>
          <w:szCs w:val="24"/>
          <w:lang w:eastAsia="pl-PL"/>
        </w:rPr>
        <w:br/>
      </w:r>
      <w:r w:rsidRPr="00B154D4">
        <w:rPr>
          <w:rFonts w:ascii="Times New Roman" w:eastAsia="Times New Roman" w:hAnsi="Times New Roman"/>
          <w:b/>
          <w:bCs/>
          <w:sz w:val="24"/>
          <w:szCs w:val="24"/>
          <w:lang w:eastAsia="pl-PL"/>
        </w:rPr>
        <w:t xml:space="preserve">i doświadczeń. </w:t>
      </w:r>
      <w:r w:rsidRPr="00B154D4">
        <w:rPr>
          <w:rFonts w:ascii="Times New Roman" w:eastAsia="Times New Roman" w:hAnsi="Times New Roman"/>
          <w:bCs/>
          <w:sz w:val="24"/>
          <w:szCs w:val="24"/>
          <w:lang w:eastAsia="pl-PL"/>
        </w:rPr>
        <w:t xml:space="preserve">W przypadku zmiany personelu wskazanego w ofercie, nowa osoba wprowadzana do personelu musi wykazać się wykształceniem i doświadczeniem, co najmniej takim samym jak osoba, która jest zastępowana. Każda zmiana personelu musi być uzgadniana z Zamawiającym w formie pisemnej. </w:t>
      </w:r>
    </w:p>
    <w:p w14:paraId="321A8D32" w14:textId="77777777" w:rsidR="00BF74B1" w:rsidRPr="00B400A4" w:rsidRDefault="00BF74B1" w:rsidP="00BF74B1">
      <w:pPr>
        <w:spacing w:after="0" w:line="276" w:lineRule="auto"/>
        <w:ind w:left="426" w:hanging="426"/>
        <w:jc w:val="both"/>
        <w:rPr>
          <w:rFonts w:ascii="Times New Roman" w:hAnsi="Times New Roman" w:cs="Times New Roman"/>
          <w:b/>
          <w:sz w:val="24"/>
          <w:szCs w:val="24"/>
        </w:rPr>
      </w:pPr>
      <w:r w:rsidRPr="00B400A4">
        <w:rPr>
          <w:rFonts w:ascii="Times New Roman" w:hAnsi="Times New Roman" w:cs="Times New Roman"/>
          <w:b/>
          <w:sz w:val="24"/>
          <w:szCs w:val="24"/>
          <w:u w:val="single"/>
        </w:rPr>
        <w:t>UWAGA</w:t>
      </w:r>
      <w:r>
        <w:rPr>
          <w:rFonts w:ascii="Times New Roman" w:hAnsi="Times New Roman" w:cs="Times New Roman"/>
          <w:b/>
          <w:sz w:val="24"/>
          <w:szCs w:val="24"/>
          <w:u w:val="single"/>
        </w:rPr>
        <w:t xml:space="preserve"> nr 2</w:t>
      </w:r>
      <w:r w:rsidRPr="00B400A4">
        <w:rPr>
          <w:rFonts w:ascii="Times New Roman" w:hAnsi="Times New Roman" w:cs="Times New Roman"/>
          <w:b/>
          <w:sz w:val="24"/>
          <w:szCs w:val="24"/>
        </w:rPr>
        <w:t>:</w:t>
      </w:r>
    </w:p>
    <w:p w14:paraId="3FA790A1" w14:textId="77777777" w:rsidR="00BF74B1" w:rsidRDefault="00BF74B1" w:rsidP="00BF74B1">
      <w:pPr>
        <w:spacing w:after="0" w:line="276" w:lineRule="auto"/>
        <w:jc w:val="both"/>
        <w:rPr>
          <w:rFonts w:ascii="Times New Roman" w:hAnsi="Times New Roman" w:cs="Times New Roman"/>
          <w:sz w:val="24"/>
          <w:szCs w:val="24"/>
        </w:rPr>
      </w:pPr>
      <w:r w:rsidRPr="00B400A4">
        <w:rPr>
          <w:rFonts w:ascii="Times New Roman" w:hAnsi="Times New Roman" w:cs="Times New Roman"/>
          <w:sz w:val="24"/>
          <w:szCs w:val="24"/>
        </w:rPr>
        <w:t>W związku z art. 118 ust. 2 ustawy Pzp: „</w:t>
      </w:r>
      <w:r w:rsidRPr="00B400A4">
        <w:rPr>
          <w:rFonts w:ascii="Times New Roman" w:hAnsi="Times New Roman" w:cs="Times New Roman"/>
          <w:i/>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Pr="00B400A4">
        <w:rPr>
          <w:rFonts w:ascii="Times New Roman" w:hAnsi="Times New Roman" w:cs="Times New Roman"/>
          <w:sz w:val="24"/>
          <w:szCs w:val="24"/>
        </w:rPr>
        <w:t>”.</w:t>
      </w:r>
    </w:p>
    <w:p w14:paraId="1A6445AF" w14:textId="77777777" w:rsidR="00606AB8" w:rsidRDefault="00606AB8" w:rsidP="00025DB4">
      <w:pPr>
        <w:spacing w:after="0" w:line="276" w:lineRule="auto"/>
        <w:jc w:val="both"/>
        <w:rPr>
          <w:rFonts w:ascii="Times New Roman" w:hAnsi="Times New Roman" w:cs="Times New Roman"/>
          <w:sz w:val="24"/>
          <w:szCs w:val="24"/>
        </w:rPr>
      </w:pPr>
    </w:p>
    <w:p w14:paraId="13D21235" w14:textId="77777777" w:rsidR="00974945" w:rsidRPr="00D415EF" w:rsidRDefault="002C56F6" w:rsidP="00974945">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INFORMACJA O PO</w:t>
      </w:r>
      <w:r w:rsidR="008F11B7">
        <w:rPr>
          <w:rFonts w:ascii="Times New Roman" w:hAnsi="Times New Roman" w:cs="Times New Roman"/>
          <w:b/>
          <w:sz w:val="24"/>
          <w:szCs w:val="24"/>
        </w:rPr>
        <w:t>DMIOTOWYCH ŚRODKACH DOWODOWYCH</w:t>
      </w:r>
    </w:p>
    <w:p w14:paraId="7D11479A" w14:textId="77777777" w:rsidR="00974945" w:rsidRPr="00974945" w:rsidRDefault="00974945" w:rsidP="00BD4330">
      <w:pPr>
        <w:numPr>
          <w:ilvl w:val="0"/>
          <w:numId w:val="21"/>
        </w:numPr>
        <w:spacing w:after="0" w:line="276" w:lineRule="auto"/>
        <w:jc w:val="both"/>
        <w:rPr>
          <w:rFonts w:ascii="Times New Roman" w:hAnsi="Times New Roman" w:cs="Times New Roman"/>
          <w:sz w:val="24"/>
          <w:szCs w:val="24"/>
        </w:rPr>
      </w:pPr>
      <w:r w:rsidRPr="00974945">
        <w:rPr>
          <w:rFonts w:ascii="Times New Roman" w:hAnsi="Times New Roman" w:cs="Times New Roman"/>
          <w:sz w:val="24"/>
          <w:szCs w:val="24"/>
        </w:rPr>
        <w:t>Na podstawie art. 273 ustawy Pzp Zamawiający żąda podmiotowych środków dowodowych na potwierdzenie :</w:t>
      </w:r>
    </w:p>
    <w:p w14:paraId="1AF4E2AC" w14:textId="77777777" w:rsidR="00974945" w:rsidRPr="00974945" w:rsidRDefault="00974945" w:rsidP="00BD4330">
      <w:pPr>
        <w:numPr>
          <w:ilvl w:val="0"/>
          <w:numId w:val="22"/>
        </w:numPr>
        <w:spacing w:after="0" w:line="276" w:lineRule="auto"/>
        <w:jc w:val="both"/>
        <w:rPr>
          <w:rFonts w:ascii="Times New Roman" w:hAnsi="Times New Roman" w:cs="Times New Roman"/>
          <w:sz w:val="24"/>
          <w:szCs w:val="24"/>
        </w:rPr>
      </w:pPr>
      <w:r w:rsidRPr="00974945">
        <w:rPr>
          <w:rFonts w:ascii="Times New Roman" w:hAnsi="Times New Roman" w:cs="Times New Roman"/>
          <w:sz w:val="24"/>
          <w:szCs w:val="24"/>
        </w:rPr>
        <w:t>braku podstaw wykluczenia,</w:t>
      </w:r>
    </w:p>
    <w:p w14:paraId="3FA8A08C" w14:textId="77777777" w:rsidR="00974945" w:rsidRPr="00974945" w:rsidRDefault="00974945" w:rsidP="00BD4330">
      <w:pPr>
        <w:numPr>
          <w:ilvl w:val="0"/>
          <w:numId w:val="22"/>
        </w:numPr>
        <w:spacing w:after="0" w:line="276" w:lineRule="auto"/>
        <w:jc w:val="both"/>
        <w:rPr>
          <w:rFonts w:ascii="Times New Roman" w:hAnsi="Times New Roman" w:cs="Times New Roman"/>
          <w:sz w:val="24"/>
          <w:szCs w:val="24"/>
        </w:rPr>
      </w:pPr>
      <w:r w:rsidRPr="00974945">
        <w:rPr>
          <w:rFonts w:ascii="Times New Roman" w:hAnsi="Times New Roman" w:cs="Times New Roman"/>
          <w:sz w:val="24"/>
          <w:szCs w:val="24"/>
        </w:rPr>
        <w:t>spełniania warunków udziału w postępowaniu.</w:t>
      </w:r>
    </w:p>
    <w:p w14:paraId="43240050" w14:textId="77777777" w:rsidR="00974945" w:rsidRPr="00974945" w:rsidRDefault="00974945" w:rsidP="00BD4330">
      <w:pPr>
        <w:numPr>
          <w:ilvl w:val="0"/>
          <w:numId w:val="21"/>
        </w:numPr>
        <w:spacing w:after="0" w:line="276" w:lineRule="auto"/>
        <w:jc w:val="both"/>
        <w:rPr>
          <w:rFonts w:ascii="Times New Roman" w:hAnsi="Times New Roman" w:cs="Times New Roman"/>
          <w:sz w:val="24"/>
          <w:szCs w:val="24"/>
        </w:rPr>
      </w:pPr>
      <w:r w:rsidRPr="00974945">
        <w:rPr>
          <w:rFonts w:ascii="Times New Roman" w:hAnsi="Times New Roman" w:cs="Times New Roman"/>
          <w:sz w:val="24"/>
          <w:szCs w:val="24"/>
        </w:rPr>
        <w:t>Do podmiotowych środków dowodowych stosuje się Rozporządzenie Ministra Rozwoju, Pracy i Technologii z dnia 23 grudnia 2020 r. w sprawie podmiotowych środków dowodowych oraz innych dokumentów lub oświadczeń, jakich może żądać zamawiający od wykonawcy (Dz. U. z 2020 r., poz. 2415), zwane dalej „rozporządzeniem”. Jeżeli Wykonawca ma siedzibę lub miejsce zamieszkania poza granicami Rzeczypospolitej Polskiej postępuje zgodnie z §4. rozporządzenia i składa odpowiednie oświadczenia, dokumenty w języku polskim.</w:t>
      </w:r>
    </w:p>
    <w:p w14:paraId="572CD4A7" w14:textId="77777777" w:rsidR="00974945" w:rsidRPr="00974945" w:rsidRDefault="00974945" w:rsidP="00BD4330">
      <w:pPr>
        <w:numPr>
          <w:ilvl w:val="0"/>
          <w:numId w:val="21"/>
        </w:numPr>
        <w:spacing w:after="0" w:line="276" w:lineRule="auto"/>
        <w:jc w:val="both"/>
        <w:rPr>
          <w:rFonts w:ascii="Times New Roman" w:hAnsi="Times New Roman" w:cs="Times New Roman"/>
          <w:b/>
          <w:sz w:val="24"/>
          <w:szCs w:val="24"/>
        </w:rPr>
      </w:pPr>
      <w:r w:rsidRPr="00974945">
        <w:rPr>
          <w:rFonts w:ascii="Times New Roman" w:hAnsi="Times New Roman" w:cs="Times New Roman"/>
          <w:b/>
          <w:sz w:val="24"/>
          <w:szCs w:val="24"/>
        </w:rPr>
        <w:t>Zamawiający, zgodnie z art. 274 ust.1 ustawy Pzp wezwie wykonawcę, którego oferta została najwyżej oceniona, do złożenia w wyznaczonym terminie, nie krótszym niż 5 dni od dnia wezwania, następujących podmiotowych środków dowodowych, aktualnych na dzień złożenia podmiotowych środków dowodowych:</w:t>
      </w:r>
    </w:p>
    <w:p w14:paraId="6DE6F178" w14:textId="77777777" w:rsidR="00974945" w:rsidRPr="00974945" w:rsidRDefault="00974945" w:rsidP="00974945">
      <w:pPr>
        <w:numPr>
          <w:ilvl w:val="1"/>
          <w:numId w:val="1"/>
        </w:numPr>
        <w:spacing w:after="0" w:line="276" w:lineRule="auto"/>
        <w:jc w:val="both"/>
        <w:rPr>
          <w:rFonts w:ascii="Times New Roman" w:hAnsi="Times New Roman" w:cs="Times New Roman"/>
          <w:b/>
          <w:sz w:val="24"/>
          <w:szCs w:val="24"/>
        </w:rPr>
      </w:pPr>
      <w:r w:rsidRPr="00974945">
        <w:rPr>
          <w:rFonts w:ascii="Times New Roman" w:hAnsi="Times New Roman" w:cs="Times New Roman"/>
          <w:b/>
          <w:sz w:val="24"/>
          <w:szCs w:val="24"/>
        </w:rPr>
        <w:t xml:space="preserve">oświadczenia wykonawcy, w zakresie art. 108 ust. 1 pkt 5 ustawy, o braku przynależności do tej samej grupy kapitałowej w rozumieniu ustawy z dnia </w:t>
      </w:r>
      <w:r w:rsidRPr="00974945">
        <w:rPr>
          <w:rFonts w:ascii="Times New Roman" w:hAnsi="Times New Roman" w:cs="Times New Roman"/>
          <w:b/>
          <w:sz w:val="24"/>
          <w:szCs w:val="24"/>
        </w:rPr>
        <w:br/>
        <w:t>16 lutego 2007 r. o ochronie konkurencji i konsumentów (</w:t>
      </w:r>
      <w:r w:rsidR="005E35B9" w:rsidRPr="005E35B9">
        <w:rPr>
          <w:rFonts w:ascii="Times New Roman" w:hAnsi="Times New Roman" w:cs="Times New Roman"/>
          <w:b/>
          <w:sz w:val="24"/>
          <w:szCs w:val="24"/>
        </w:rPr>
        <w:t> Dz. U. z 2021 r. poz. 275</w:t>
      </w:r>
      <w:r w:rsidRPr="00974945">
        <w:rPr>
          <w:rFonts w:ascii="Times New Roman" w:hAnsi="Times New Roman" w:cs="Times New Roman"/>
          <w:b/>
          <w:sz w:val="24"/>
          <w:szCs w:val="24"/>
        </w:rPr>
        <w:t xml:space="preserve">),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sidR="00B46B10" w:rsidRPr="00B46B10">
        <w:rPr>
          <w:rFonts w:ascii="Times New Roman" w:hAnsi="Times New Roman" w:cs="Times New Roman"/>
          <w:b/>
          <w:sz w:val="24"/>
          <w:szCs w:val="24"/>
        </w:rPr>
        <w:t>załącznik nr 8</w:t>
      </w:r>
      <w:r w:rsidRPr="00B46B10">
        <w:rPr>
          <w:rFonts w:ascii="Times New Roman" w:hAnsi="Times New Roman" w:cs="Times New Roman"/>
          <w:b/>
          <w:sz w:val="24"/>
          <w:szCs w:val="24"/>
        </w:rPr>
        <w:t xml:space="preserve"> do SWZ;</w:t>
      </w:r>
    </w:p>
    <w:p w14:paraId="4FCA6A86" w14:textId="77777777" w:rsidR="00974945" w:rsidRPr="00974945" w:rsidRDefault="00974945" w:rsidP="00974945">
      <w:pPr>
        <w:numPr>
          <w:ilvl w:val="1"/>
          <w:numId w:val="1"/>
        </w:numPr>
        <w:spacing w:after="0" w:line="276" w:lineRule="auto"/>
        <w:jc w:val="both"/>
        <w:rPr>
          <w:rFonts w:ascii="Times New Roman" w:hAnsi="Times New Roman" w:cs="Times New Roman"/>
          <w:b/>
          <w:sz w:val="24"/>
          <w:szCs w:val="24"/>
        </w:rPr>
      </w:pPr>
      <w:r w:rsidRPr="00974945">
        <w:rPr>
          <w:rFonts w:ascii="Times New Roman" w:hAnsi="Times New Roman" w:cs="Times New Roman"/>
          <w:b/>
          <w:sz w:val="24"/>
          <w:szCs w:val="24"/>
        </w:rPr>
        <w:t>odpisu lub informacji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14:paraId="2365801B" w14:textId="77777777" w:rsidR="005D7384" w:rsidRDefault="005D7384" w:rsidP="005D7384">
      <w:pPr>
        <w:pStyle w:val="Akapitzlist"/>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dokumentów potwierdzających, że wykonawca jest ubezpieczony </w:t>
      </w:r>
      <w:r w:rsidR="003B7502">
        <w:rPr>
          <w:rFonts w:ascii="Times New Roman" w:hAnsi="Times New Roman" w:cs="Times New Roman"/>
          <w:sz w:val="24"/>
          <w:szCs w:val="24"/>
        </w:rPr>
        <w:br/>
      </w:r>
      <w:r>
        <w:rPr>
          <w:rFonts w:ascii="Times New Roman" w:hAnsi="Times New Roman" w:cs="Times New Roman"/>
          <w:sz w:val="24"/>
          <w:szCs w:val="24"/>
        </w:rPr>
        <w:t xml:space="preserve">od odpowiedzialności cywilnej w zakresie prowadzonej działalności związanej </w:t>
      </w:r>
      <w:r w:rsidR="003B7502">
        <w:rPr>
          <w:rFonts w:ascii="Times New Roman" w:hAnsi="Times New Roman" w:cs="Times New Roman"/>
          <w:sz w:val="24"/>
          <w:szCs w:val="24"/>
        </w:rPr>
        <w:br/>
      </w:r>
      <w:r>
        <w:rPr>
          <w:rFonts w:ascii="Times New Roman" w:hAnsi="Times New Roman" w:cs="Times New Roman"/>
          <w:sz w:val="24"/>
          <w:szCs w:val="24"/>
        </w:rPr>
        <w:t xml:space="preserve">z przedmiotem zamówienia na sumę gwarancyjną minimum </w:t>
      </w:r>
      <w:r w:rsidR="003B7502">
        <w:rPr>
          <w:rFonts w:ascii="Times New Roman" w:hAnsi="Times New Roman" w:cs="Times New Roman"/>
          <w:sz w:val="24"/>
          <w:szCs w:val="24"/>
        </w:rPr>
        <w:t>1</w:t>
      </w:r>
      <w:r>
        <w:rPr>
          <w:rFonts w:ascii="Times New Roman" w:hAnsi="Times New Roman" w:cs="Times New Roman"/>
          <w:sz w:val="24"/>
          <w:szCs w:val="24"/>
        </w:rPr>
        <w:t> </w:t>
      </w:r>
      <w:r w:rsidR="003B7502">
        <w:rPr>
          <w:rFonts w:ascii="Times New Roman" w:hAnsi="Times New Roman" w:cs="Times New Roman"/>
          <w:sz w:val="24"/>
          <w:szCs w:val="24"/>
        </w:rPr>
        <w:t>5</w:t>
      </w:r>
      <w:r>
        <w:rPr>
          <w:rFonts w:ascii="Times New Roman" w:hAnsi="Times New Roman" w:cs="Times New Roman"/>
          <w:sz w:val="24"/>
          <w:szCs w:val="24"/>
        </w:rPr>
        <w:t>00 000,00 zł (</w:t>
      </w:r>
      <w:r w:rsidR="003B7502">
        <w:rPr>
          <w:rFonts w:ascii="Times New Roman" w:hAnsi="Times New Roman" w:cs="Times New Roman"/>
          <w:sz w:val="24"/>
          <w:szCs w:val="24"/>
        </w:rPr>
        <w:t xml:space="preserve">słownie: jeden milion pięćset tysięcy </w:t>
      </w:r>
      <w:r>
        <w:rPr>
          <w:rFonts w:ascii="Times New Roman" w:hAnsi="Times New Roman" w:cs="Times New Roman"/>
          <w:sz w:val="24"/>
          <w:szCs w:val="24"/>
        </w:rPr>
        <w:t>złotych 00/100),</w:t>
      </w:r>
    </w:p>
    <w:p w14:paraId="07F05518" w14:textId="77777777" w:rsidR="005D7384" w:rsidRPr="00B46B10" w:rsidRDefault="005D7384" w:rsidP="005D7384">
      <w:pPr>
        <w:pStyle w:val="Akapitzlist"/>
        <w:numPr>
          <w:ilvl w:val="1"/>
          <w:numId w:val="1"/>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Wykazu robót budowlanych, wg. wzoru </w:t>
      </w:r>
      <w:r w:rsidRPr="00B46B10">
        <w:rPr>
          <w:rFonts w:ascii="Times New Roman" w:hAnsi="Times New Roman" w:cs="Times New Roman"/>
          <w:sz w:val="24"/>
          <w:szCs w:val="24"/>
        </w:rPr>
        <w:t xml:space="preserve">stanowiącego załącznik nr 5 do SWZ, wraz z </w:t>
      </w:r>
      <w:r w:rsidRPr="00B46B10">
        <w:rPr>
          <w:rFonts w:ascii="Times New Roman" w:hAnsi="Times New Roman" w:cs="Times New Roman"/>
          <w:b/>
          <w:sz w:val="24"/>
          <w:szCs w:val="24"/>
        </w:rPr>
        <w:t>referencjami</w:t>
      </w:r>
      <w:r w:rsidRPr="00B46B10">
        <w:rPr>
          <w:rFonts w:ascii="Times New Roman" w:hAnsi="Times New Roman" w:cs="Times New Roman"/>
          <w:sz w:val="24"/>
          <w:szCs w:val="24"/>
        </w:rPr>
        <w:t xml:space="preserve">, potwierdzający spełnianie warunku, o którym mowa w dziale XIX pkt </w:t>
      </w:r>
      <w:r w:rsidR="0038607F" w:rsidRPr="00B46B10">
        <w:rPr>
          <w:rFonts w:ascii="Times New Roman" w:hAnsi="Times New Roman" w:cs="Times New Roman"/>
          <w:sz w:val="24"/>
          <w:szCs w:val="24"/>
        </w:rPr>
        <w:t>4</w:t>
      </w:r>
      <w:r w:rsidR="003B7502">
        <w:rPr>
          <w:rFonts w:ascii="Times New Roman" w:hAnsi="Times New Roman" w:cs="Times New Roman"/>
          <w:sz w:val="24"/>
          <w:szCs w:val="24"/>
        </w:rPr>
        <w:t>.1.,</w:t>
      </w:r>
    </w:p>
    <w:p w14:paraId="29FD1F8F" w14:textId="77777777" w:rsidR="00974945" w:rsidRPr="00673ADD" w:rsidRDefault="005D7384" w:rsidP="00974945">
      <w:pPr>
        <w:pStyle w:val="Akapitzlist"/>
        <w:numPr>
          <w:ilvl w:val="1"/>
          <w:numId w:val="1"/>
        </w:numPr>
        <w:spacing w:after="0" w:line="276" w:lineRule="auto"/>
        <w:jc w:val="both"/>
        <w:rPr>
          <w:rFonts w:ascii="Times New Roman" w:hAnsi="Times New Roman" w:cs="Times New Roman"/>
          <w:sz w:val="24"/>
          <w:szCs w:val="24"/>
        </w:rPr>
      </w:pPr>
      <w:r w:rsidRPr="00B46B10">
        <w:rPr>
          <w:rFonts w:ascii="Times New Roman" w:hAnsi="Times New Roman" w:cs="Times New Roman"/>
          <w:sz w:val="24"/>
          <w:szCs w:val="24"/>
        </w:rPr>
        <w:t>Wykazu osób skierowanych przez Wykonawcę do realizacji zamówienia publicznego, wg. wzoru stanowiącego załącznik nr 6 do SWZ, potwierdzający</w:t>
      </w:r>
      <w:r w:rsidRPr="0068283F">
        <w:rPr>
          <w:rFonts w:ascii="Times New Roman" w:hAnsi="Times New Roman" w:cs="Times New Roman"/>
          <w:sz w:val="24"/>
          <w:szCs w:val="24"/>
        </w:rPr>
        <w:t xml:space="preserve"> spełnianie warunku, o którym mowa w dziale XIX pkt </w:t>
      </w:r>
      <w:r w:rsidR="0038607F">
        <w:rPr>
          <w:rFonts w:ascii="Times New Roman" w:hAnsi="Times New Roman" w:cs="Times New Roman"/>
          <w:sz w:val="24"/>
          <w:szCs w:val="24"/>
        </w:rPr>
        <w:t>4</w:t>
      </w:r>
      <w:r w:rsidR="00F43BBF">
        <w:rPr>
          <w:rFonts w:ascii="Times New Roman" w:hAnsi="Times New Roman" w:cs="Times New Roman"/>
          <w:sz w:val="24"/>
          <w:szCs w:val="24"/>
        </w:rPr>
        <w:t>.2.</w:t>
      </w:r>
    </w:p>
    <w:p w14:paraId="6EB0805F" w14:textId="77777777" w:rsidR="00974945" w:rsidRPr="00974945" w:rsidRDefault="00974945" w:rsidP="00974945">
      <w:pPr>
        <w:spacing w:after="0" w:line="276" w:lineRule="auto"/>
        <w:jc w:val="both"/>
        <w:rPr>
          <w:rFonts w:ascii="Times New Roman" w:hAnsi="Times New Roman" w:cs="Times New Roman"/>
          <w:b/>
          <w:sz w:val="24"/>
          <w:szCs w:val="24"/>
          <w:u w:val="single"/>
        </w:rPr>
      </w:pPr>
      <w:r w:rsidRPr="00974945">
        <w:rPr>
          <w:rFonts w:ascii="Times New Roman" w:hAnsi="Times New Roman" w:cs="Times New Roman"/>
          <w:b/>
          <w:sz w:val="24"/>
          <w:szCs w:val="24"/>
          <w:u w:val="single"/>
        </w:rPr>
        <w:t xml:space="preserve">UWAGA: </w:t>
      </w:r>
    </w:p>
    <w:p w14:paraId="0439AB09" w14:textId="77777777" w:rsidR="00974945" w:rsidRDefault="00974945" w:rsidP="00A05B36">
      <w:pPr>
        <w:spacing w:after="0" w:line="276" w:lineRule="auto"/>
        <w:jc w:val="both"/>
        <w:rPr>
          <w:rFonts w:ascii="Times New Roman" w:hAnsi="Times New Roman" w:cs="Times New Roman"/>
          <w:sz w:val="24"/>
          <w:szCs w:val="24"/>
        </w:rPr>
      </w:pPr>
      <w:r w:rsidRPr="00974945">
        <w:rPr>
          <w:rFonts w:ascii="Times New Roman" w:hAnsi="Times New Roman" w:cs="Times New Roman"/>
          <w:sz w:val="24"/>
          <w:szCs w:val="24"/>
        </w:rPr>
        <w:t xml:space="preserve">Wykonawca, który polega na zdolnościach innych podmiotów w celu wykazania spełnienia warunków  dotyczących  </w:t>
      </w:r>
      <w:r w:rsidRPr="00974945">
        <w:rPr>
          <w:rFonts w:ascii="Times New Roman" w:hAnsi="Times New Roman" w:cs="Times New Roman"/>
          <w:b/>
          <w:sz w:val="24"/>
          <w:szCs w:val="24"/>
        </w:rPr>
        <w:t xml:space="preserve">zdolności technicznej lub zawodowej </w:t>
      </w:r>
      <w:r w:rsidRPr="00974945">
        <w:rPr>
          <w:rFonts w:ascii="Times New Roman" w:hAnsi="Times New Roman" w:cs="Times New Roman"/>
          <w:b/>
          <w:bCs/>
          <w:sz w:val="24"/>
          <w:szCs w:val="24"/>
        </w:rPr>
        <w:t xml:space="preserve">w zakresie posiadanych narzędzi, wyposażenia zakładu i urządzeń technicznych dostępnych wykonawcy usługi </w:t>
      </w:r>
      <w:r w:rsidR="00EB2E9C">
        <w:rPr>
          <w:rFonts w:ascii="Times New Roman" w:hAnsi="Times New Roman" w:cs="Times New Roman"/>
          <w:b/>
          <w:bCs/>
          <w:sz w:val="24"/>
          <w:szCs w:val="24"/>
        </w:rPr>
        <w:br/>
      </w:r>
      <w:r w:rsidRPr="00974945">
        <w:rPr>
          <w:rFonts w:ascii="Times New Roman" w:hAnsi="Times New Roman" w:cs="Times New Roman"/>
          <w:b/>
          <w:bCs/>
          <w:sz w:val="24"/>
          <w:szCs w:val="24"/>
        </w:rPr>
        <w:t xml:space="preserve">w celu realizacji zamówienia </w:t>
      </w:r>
      <w:r w:rsidRPr="00974945">
        <w:rPr>
          <w:rFonts w:ascii="Times New Roman" w:hAnsi="Times New Roman" w:cs="Times New Roman"/>
          <w:sz w:val="24"/>
          <w:szCs w:val="24"/>
        </w:rPr>
        <w:t xml:space="preserve">musi wraz z ofertą złożyć zobowiązania tych podmiotów, </w:t>
      </w:r>
      <w:r w:rsidR="00EB2E9C">
        <w:rPr>
          <w:rFonts w:ascii="Times New Roman" w:hAnsi="Times New Roman" w:cs="Times New Roman"/>
          <w:sz w:val="24"/>
          <w:szCs w:val="24"/>
        </w:rPr>
        <w:br/>
      </w:r>
      <w:r w:rsidRPr="00974945">
        <w:rPr>
          <w:rFonts w:ascii="Times New Roman" w:hAnsi="Times New Roman" w:cs="Times New Roman"/>
          <w:sz w:val="24"/>
          <w:szCs w:val="24"/>
        </w:rPr>
        <w:t xml:space="preserve">wg. wzoru stanowiącego </w:t>
      </w:r>
      <w:r w:rsidRPr="00B46B10">
        <w:rPr>
          <w:rFonts w:ascii="Times New Roman" w:hAnsi="Times New Roman" w:cs="Times New Roman"/>
          <w:sz w:val="24"/>
          <w:szCs w:val="24"/>
        </w:rPr>
        <w:t>załącznik nr 3 do SWZ.</w:t>
      </w:r>
    </w:p>
    <w:p w14:paraId="336328C0" w14:textId="77777777" w:rsidR="00974945" w:rsidRDefault="00974945" w:rsidP="00A05B36">
      <w:pPr>
        <w:spacing w:after="0" w:line="276" w:lineRule="auto"/>
        <w:jc w:val="both"/>
        <w:rPr>
          <w:rFonts w:ascii="Times New Roman" w:hAnsi="Times New Roman" w:cs="Times New Roman"/>
          <w:sz w:val="24"/>
          <w:szCs w:val="24"/>
        </w:rPr>
      </w:pPr>
    </w:p>
    <w:p w14:paraId="7E1F153A" w14:textId="77777777" w:rsidR="002C56F6" w:rsidRPr="0068283F"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68283F">
        <w:rPr>
          <w:rFonts w:ascii="Times New Roman" w:hAnsi="Times New Roman" w:cs="Times New Roman"/>
          <w:b/>
          <w:sz w:val="24"/>
          <w:szCs w:val="24"/>
        </w:rPr>
        <w:t>OPIS CZĘŚCI ZAMÓWIENIA, JEŻELI ZAMAWIAJĄCY DOPUSZC</w:t>
      </w:r>
      <w:r w:rsidR="008F11B7" w:rsidRPr="0068283F">
        <w:rPr>
          <w:rFonts w:ascii="Times New Roman" w:hAnsi="Times New Roman" w:cs="Times New Roman"/>
          <w:b/>
          <w:sz w:val="24"/>
          <w:szCs w:val="24"/>
        </w:rPr>
        <w:t>ZA SKŁADANIE OFERT CZĘŚCIOWYCH</w:t>
      </w:r>
    </w:p>
    <w:p w14:paraId="097E5D37" w14:textId="77777777" w:rsidR="002E63A7" w:rsidRDefault="002C56F6" w:rsidP="002E63A7">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sz w:val="24"/>
          <w:szCs w:val="24"/>
        </w:rPr>
        <w:t>Zamawiający</w:t>
      </w:r>
      <w:r w:rsidR="00BA2112">
        <w:rPr>
          <w:rFonts w:ascii="Times New Roman" w:hAnsi="Times New Roman" w:cs="Times New Roman"/>
          <w:sz w:val="24"/>
          <w:szCs w:val="24"/>
        </w:rPr>
        <w:t xml:space="preserve"> </w:t>
      </w:r>
      <w:r w:rsidR="00E927F2">
        <w:rPr>
          <w:rFonts w:ascii="Times New Roman" w:hAnsi="Times New Roman" w:cs="Times New Roman"/>
          <w:b/>
          <w:sz w:val="24"/>
          <w:szCs w:val="24"/>
        </w:rPr>
        <w:t>nie dopuszcza ani nie wymaga składania ofert częściowych.</w:t>
      </w:r>
    </w:p>
    <w:p w14:paraId="4FCAC64B" w14:textId="77777777" w:rsidR="002E63A7" w:rsidRPr="002E63A7" w:rsidRDefault="002E63A7" w:rsidP="007E51EB">
      <w:pPr>
        <w:spacing w:after="0" w:line="276" w:lineRule="auto"/>
        <w:ind w:left="426"/>
        <w:jc w:val="both"/>
        <w:rPr>
          <w:rFonts w:ascii="Times New Roman" w:hAnsi="Times New Roman" w:cs="Times New Roman"/>
          <w:sz w:val="28"/>
          <w:szCs w:val="28"/>
        </w:rPr>
      </w:pPr>
      <w:r w:rsidRPr="002E63A7">
        <w:rPr>
          <w:rFonts w:ascii="Times New Roman" w:hAnsi="Times New Roman" w:cs="Times New Roman"/>
          <w:sz w:val="24"/>
          <w:szCs w:val="24"/>
        </w:rPr>
        <w:t>Zamawiający nie dopuszcza możliwości składania ofert częściowych z uwagi specyfikę przedmiotu zamówienia, ponieważ na realizację przedmiotowego zadania Zamawiający otrzymał Wstępną Promesę Nr 01/2021/</w:t>
      </w:r>
      <w:r>
        <w:rPr>
          <w:rFonts w:ascii="Times New Roman" w:hAnsi="Times New Roman" w:cs="Times New Roman"/>
          <w:sz w:val="24"/>
          <w:szCs w:val="24"/>
        </w:rPr>
        <w:t>13</w:t>
      </w:r>
      <w:r w:rsidRPr="002E63A7">
        <w:rPr>
          <w:rFonts w:ascii="Times New Roman" w:hAnsi="Times New Roman" w:cs="Times New Roman"/>
          <w:sz w:val="24"/>
          <w:szCs w:val="24"/>
        </w:rPr>
        <w:t>/Polski Ład z Programu Rządowy Fundusz Polski Ład: Program Inwestycji Strategicznych. Zgodnie z regulaminem Zamawiający ma obowiązek przeprowadzenia jednego postępowania przetargowego na wykonanie zakresu zadania tożsamego z opisem Inwestycji zawartym we wniosku o dofinansowanie. Ponadto podział zamówienia na części groziłby nadmiernymi trudnościami technicznymi lub formalnymi, a potrzeba skoordynowania działań różnych wykonawców realizujących poszczególne części zamówienia mogłaby poważnie zagrozić właściwemu wykonaniu zamówienia. Brak podziału przedmiotowego zamówienia na części nie spowoduje braku dostępu do zamówienia podmiotów MŚP, ani nie skutkuje w niniejszym przypadku groźbą nieprawidłowej realizacji zamówienia. Wartość przedmiotowego zamówienia pozwala na udział małych i średnich przedsiębiorstw w postępowaniu</w:t>
      </w:r>
    </w:p>
    <w:p w14:paraId="312617BE" w14:textId="77777777" w:rsidR="00E927F2" w:rsidRDefault="00E927F2" w:rsidP="00E927F2">
      <w:pPr>
        <w:spacing w:after="0" w:line="276" w:lineRule="auto"/>
        <w:ind w:left="426"/>
        <w:jc w:val="both"/>
        <w:rPr>
          <w:rFonts w:ascii="Times New Roman" w:hAnsi="Times New Roman" w:cs="Times New Roman"/>
          <w:sz w:val="24"/>
          <w:szCs w:val="24"/>
        </w:rPr>
      </w:pPr>
    </w:p>
    <w:p w14:paraId="1D69AE77" w14:textId="77777777" w:rsidR="00E927F2"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INFORMACJ</w:t>
      </w:r>
      <w:r w:rsidR="008F11B7">
        <w:rPr>
          <w:rFonts w:ascii="Times New Roman" w:hAnsi="Times New Roman" w:cs="Times New Roman"/>
          <w:b/>
          <w:sz w:val="24"/>
          <w:szCs w:val="24"/>
        </w:rPr>
        <w:t xml:space="preserve">E DOTYCZĄCE OFERT WARIANTOWYCH </w:t>
      </w:r>
    </w:p>
    <w:p w14:paraId="7A56C7EB" w14:textId="77777777" w:rsidR="00E927F2" w:rsidRDefault="002C56F6" w:rsidP="00E927F2">
      <w:pPr>
        <w:pStyle w:val="Akapitzlist"/>
        <w:spacing w:after="0" w:line="276" w:lineRule="auto"/>
        <w:ind w:left="480"/>
        <w:jc w:val="both"/>
        <w:rPr>
          <w:rFonts w:ascii="Times New Roman" w:hAnsi="Times New Roman" w:cs="Times New Roman"/>
          <w:sz w:val="24"/>
          <w:szCs w:val="24"/>
        </w:rPr>
      </w:pPr>
      <w:r w:rsidRPr="00E927F2">
        <w:rPr>
          <w:rFonts w:ascii="Times New Roman" w:hAnsi="Times New Roman" w:cs="Times New Roman"/>
          <w:sz w:val="24"/>
          <w:szCs w:val="24"/>
        </w:rPr>
        <w:t xml:space="preserve">Zamawiający </w:t>
      </w:r>
      <w:r w:rsidRPr="00E927F2">
        <w:rPr>
          <w:rFonts w:ascii="Times New Roman" w:hAnsi="Times New Roman" w:cs="Times New Roman"/>
          <w:b/>
          <w:sz w:val="24"/>
          <w:szCs w:val="24"/>
        </w:rPr>
        <w:t>nie dopuszcza ani nie wymaga składania ofert wariantowych.</w:t>
      </w:r>
    </w:p>
    <w:p w14:paraId="6E408784" w14:textId="77777777" w:rsidR="00E927F2" w:rsidRPr="00E927F2" w:rsidRDefault="00E927F2" w:rsidP="00E927F2">
      <w:pPr>
        <w:pStyle w:val="Akapitzlist"/>
        <w:spacing w:after="0" w:line="276" w:lineRule="auto"/>
        <w:ind w:left="480"/>
        <w:jc w:val="both"/>
        <w:rPr>
          <w:rFonts w:ascii="Times New Roman" w:hAnsi="Times New Roman" w:cs="Times New Roman"/>
          <w:b/>
          <w:sz w:val="24"/>
          <w:szCs w:val="24"/>
        </w:rPr>
      </w:pPr>
    </w:p>
    <w:p w14:paraId="3C9BCA9D" w14:textId="77777777" w:rsidR="00E927F2" w:rsidRPr="00D415EF" w:rsidRDefault="002C56F6" w:rsidP="00D415EF">
      <w:pPr>
        <w:pStyle w:val="Akapitzlist"/>
        <w:numPr>
          <w:ilvl w:val="0"/>
          <w:numId w:val="1"/>
        </w:numPr>
        <w:spacing w:after="0" w:line="276" w:lineRule="auto"/>
        <w:jc w:val="both"/>
        <w:rPr>
          <w:rFonts w:ascii="Times New Roman" w:hAnsi="Times New Roman" w:cs="Times New Roman"/>
          <w:b/>
          <w:sz w:val="24"/>
          <w:szCs w:val="24"/>
        </w:rPr>
      </w:pPr>
      <w:r w:rsidRPr="00AF746B">
        <w:rPr>
          <w:rFonts w:ascii="Times New Roman" w:hAnsi="Times New Roman" w:cs="Times New Roman"/>
          <w:b/>
          <w:sz w:val="24"/>
          <w:szCs w:val="24"/>
        </w:rPr>
        <w:t>WYMAGANIA W ZAKRESIE ZATRUDNIENIA NA PODSTAWIE STOSUNKU PRACY,</w:t>
      </w:r>
      <w:r w:rsidRPr="00E927F2">
        <w:rPr>
          <w:rFonts w:ascii="Times New Roman" w:hAnsi="Times New Roman" w:cs="Times New Roman"/>
          <w:b/>
          <w:sz w:val="24"/>
          <w:szCs w:val="24"/>
        </w:rPr>
        <w:t xml:space="preserve"> W OKOLICZNOŚCI</w:t>
      </w:r>
      <w:r w:rsidR="008F11B7">
        <w:rPr>
          <w:rFonts w:ascii="Times New Roman" w:hAnsi="Times New Roman" w:cs="Times New Roman"/>
          <w:b/>
          <w:sz w:val="24"/>
          <w:szCs w:val="24"/>
        </w:rPr>
        <w:t>ACH, O KTÓRYCH MOWA W ART. 95</w:t>
      </w:r>
    </w:p>
    <w:p w14:paraId="3FB8C606" w14:textId="77777777" w:rsidR="00E927F2" w:rsidRDefault="002C56F6" w:rsidP="0068283F">
      <w:pPr>
        <w:pStyle w:val="Akapitzlist"/>
        <w:numPr>
          <w:ilvl w:val="1"/>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 xml:space="preserve">Zamawiający wymaga zatrudnienia przez wykonawcę, podwykonawcę lub dalszego podwykonawcę na podstawie stosunku pracy osób wykonujących wszelkie czynności wchodzące w tzw. koszty bezpośrednie. Wymóg ten dotyczy osób, które wykonują czynności bezpośrednio związane </w:t>
      </w:r>
      <w:r w:rsidR="00AF746B">
        <w:rPr>
          <w:rFonts w:ascii="Times New Roman" w:hAnsi="Times New Roman" w:cs="Times New Roman"/>
          <w:sz w:val="24"/>
          <w:szCs w:val="24"/>
        </w:rPr>
        <w:t>z</w:t>
      </w:r>
      <w:r w:rsidRPr="00E927F2">
        <w:rPr>
          <w:rFonts w:ascii="Times New Roman" w:hAnsi="Times New Roman" w:cs="Times New Roman"/>
          <w:sz w:val="24"/>
          <w:szCs w:val="24"/>
        </w:rPr>
        <w:t xml:space="preserve"> wykonywaniem robót, czyli tzw. pracowników fizycznych. Wymóg </w:t>
      </w:r>
      <w:r w:rsidRPr="00E927F2">
        <w:rPr>
          <w:rFonts w:ascii="Times New Roman" w:hAnsi="Times New Roman" w:cs="Times New Roman"/>
          <w:b/>
          <w:sz w:val="24"/>
          <w:szCs w:val="24"/>
          <w:u w:val="single"/>
        </w:rPr>
        <w:t>nie dotyczy</w:t>
      </w:r>
      <w:r w:rsidRPr="00E927F2">
        <w:rPr>
          <w:rFonts w:ascii="Times New Roman" w:hAnsi="Times New Roman" w:cs="Times New Roman"/>
          <w:sz w:val="24"/>
          <w:szCs w:val="24"/>
        </w:rPr>
        <w:t xml:space="preserve"> m.in. następujących osób: kierujących budową, </w:t>
      </w:r>
      <w:r w:rsidR="008F11B7">
        <w:rPr>
          <w:rFonts w:ascii="Times New Roman" w:hAnsi="Times New Roman" w:cs="Times New Roman"/>
          <w:sz w:val="24"/>
          <w:szCs w:val="24"/>
        </w:rPr>
        <w:t>w</w:t>
      </w:r>
      <w:r w:rsidR="00AF746B">
        <w:rPr>
          <w:rFonts w:ascii="Times New Roman" w:hAnsi="Times New Roman" w:cs="Times New Roman"/>
          <w:sz w:val="24"/>
          <w:szCs w:val="24"/>
        </w:rPr>
        <w:t>ykonujących obsługę geodezyjną</w:t>
      </w:r>
      <w:r w:rsidR="008F11B7">
        <w:rPr>
          <w:rFonts w:ascii="Times New Roman" w:hAnsi="Times New Roman" w:cs="Times New Roman"/>
          <w:sz w:val="24"/>
          <w:szCs w:val="24"/>
        </w:rPr>
        <w:t>,</w:t>
      </w:r>
      <w:r w:rsidRPr="00E927F2">
        <w:rPr>
          <w:rFonts w:ascii="Times New Roman" w:hAnsi="Times New Roman" w:cs="Times New Roman"/>
          <w:sz w:val="24"/>
          <w:szCs w:val="24"/>
        </w:rPr>
        <w:t xml:space="preserve"> do</w:t>
      </w:r>
      <w:r w:rsidR="00E927F2">
        <w:rPr>
          <w:rFonts w:ascii="Times New Roman" w:hAnsi="Times New Roman" w:cs="Times New Roman"/>
          <w:sz w:val="24"/>
          <w:szCs w:val="24"/>
        </w:rPr>
        <w:t xml:space="preserve">stawców materiałów budowlanych. </w:t>
      </w:r>
      <w:r w:rsidRPr="00E927F2">
        <w:rPr>
          <w:rFonts w:ascii="Times New Roman" w:hAnsi="Times New Roman" w:cs="Times New Roman"/>
          <w:b/>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14:paraId="2E91979E" w14:textId="77777777" w:rsidR="00E927F2" w:rsidRPr="00E927F2" w:rsidRDefault="002C56F6" w:rsidP="0068283F">
      <w:pPr>
        <w:pStyle w:val="Akapitzlist"/>
        <w:numPr>
          <w:ilvl w:val="1"/>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 xml:space="preserve">W związku z powyższym wykonawca musi przed rozpoczęciem wykonywania czynności przez te osoby przedstawić </w:t>
      </w:r>
      <w:r w:rsidR="00D874DE">
        <w:rPr>
          <w:rFonts w:ascii="Times New Roman" w:hAnsi="Times New Roman" w:cs="Times New Roman"/>
          <w:sz w:val="24"/>
          <w:szCs w:val="24"/>
        </w:rPr>
        <w:t>I</w:t>
      </w:r>
      <w:r w:rsidRPr="00E927F2">
        <w:rPr>
          <w:rFonts w:ascii="Times New Roman" w:hAnsi="Times New Roman" w:cs="Times New Roman"/>
          <w:sz w:val="24"/>
          <w:szCs w:val="24"/>
        </w:rPr>
        <w:t>nspektorowi nadzoru</w:t>
      </w:r>
      <w:r w:rsidR="00D874DE">
        <w:rPr>
          <w:rFonts w:ascii="Times New Roman" w:hAnsi="Times New Roman" w:cs="Times New Roman"/>
          <w:sz w:val="24"/>
          <w:szCs w:val="24"/>
        </w:rPr>
        <w:t xml:space="preserve"> inwestorskiego</w:t>
      </w:r>
      <w:r w:rsidRPr="00E927F2">
        <w:rPr>
          <w:rFonts w:ascii="Times New Roman" w:hAnsi="Times New Roman" w:cs="Times New Roman"/>
          <w:sz w:val="24"/>
          <w:szCs w:val="24"/>
        </w:rPr>
        <w:t xml:space="preserve"> dokumenty potwierdzające zatrudnianie tych osób na umowę o pracę, np.: </w:t>
      </w:r>
    </w:p>
    <w:p w14:paraId="22724E29" w14:textId="77777777" w:rsidR="00E927F2" w:rsidRPr="00E927F2" w:rsidRDefault="002C56F6" w:rsidP="00BD4330">
      <w:pPr>
        <w:pStyle w:val="Akapitzlist"/>
        <w:numPr>
          <w:ilvl w:val="0"/>
          <w:numId w:val="9"/>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oświad</w:t>
      </w:r>
      <w:r w:rsidR="00E927F2">
        <w:rPr>
          <w:rFonts w:ascii="Times New Roman" w:hAnsi="Times New Roman" w:cs="Times New Roman"/>
          <w:sz w:val="24"/>
          <w:szCs w:val="24"/>
        </w:rPr>
        <w:t>czenie zatrudnionego pracownika,</w:t>
      </w:r>
    </w:p>
    <w:p w14:paraId="162D327F" w14:textId="77777777" w:rsidR="00E927F2" w:rsidRPr="00E927F2" w:rsidRDefault="002C56F6" w:rsidP="00BD4330">
      <w:pPr>
        <w:pStyle w:val="Akapitzlist"/>
        <w:numPr>
          <w:ilvl w:val="0"/>
          <w:numId w:val="9"/>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oświadczenia wykonawcy lub podwykonawcy o zatrudnieniu pracownika na podstawie umowy o pracę;</w:t>
      </w:r>
    </w:p>
    <w:p w14:paraId="5EF6DD12" w14:textId="77777777" w:rsidR="00E927F2" w:rsidRPr="00E927F2" w:rsidRDefault="002C56F6" w:rsidP="00BD4330">
      <w:pPr>
        <w:pStyle w:val="Akapitzlist"/>
        <w:numPr>
          <w:ilvl w:val="0"/>
          <w:numId w:val="9"/>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poświadczoną za zgodność z oryginałem kopię umowy o pracę zatrudnionego pracownika;</w:t>
      </w:r>
    </w:p>
    <w:p w14:paraId="3F8BD873" w14:textId="77777777" w:rsidR="002C56F6" w:rsidRPr="00E927F2" w:rsidRDefault="002C56F6" w:rsidP="00BD4330">
      <w:pPr>
        <w:pStyle w:val="Akapitzlist"/>
        <w:numPr>
          <w:ilvl w:val="0"/>
          <w:numId w:val="9"/>
        </w:numPr>
        <w:spacing w:after="0" w:line="276" w:lineRule="auto"/>
        <w:jc w:val="both"/>
        <w:rPr>
          <w:rFonts w:ascii="Times New Roman" w:hAnsi="Times New Roman" w:cs="Times New Roman"/>
          <w:b/>
          <w:sz w:val="24"/>
          <w:szCs w:val="24"/>
        </w:rPr>
      </w:pPr>
      <w:r w:rsidRPr="00E927F2">
        <w:rPr>
          <w:rFonts w:ascii="Times New Roman" w:hAnsi="Times New Roman" w:cs="Times New Roman"/>
          <w:sz w:val="24"/>
          <w:szCs w:val="24"/>
        </w:rPr>
        <w:t>inne dokumenty</w:t>
      </w:r>
    </w:p>
    <w:p w14:paraId="72FB969B" w14:textId="77777777" w:rsidR="002C56F6" w:rsidRPr="00654ED8" w:rsidRDefault="002C56F6" w:rsidP="00FD4D97">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14:paraId="38CDA88D" w14:textId="77777777" w:rsidR="00E927F2" w:rsidRDefault="002C56F6" w:rsidP="00E927F2">
      <w:pPr>
        <w:spacing w:after="0" w:line="276" w:lineRule="auto"/>
        <w:ind w:left="1134"/>
        <w:jc w:val="both"/>
        <w:rPr>
          <w:rFonts w:ascii="Times New Roman" w:hAnsi="Times New Roman" w:cs="Times New Roman"/>
          <w:sz w:val="24"/>
          <w:szCs w:val="24"/>
        </w:rPr>
      </w:pPr>
      <w:r w:rsidRPr="00654ED8">
        <w:rPr>
          <w:rFonts w:ascii="Times New Roman" w:hAnsi="Times New Roman" w:cs="Times New Roman"/>
          <w:sz w:val="24"/>
          <w:szCs w:val="24"/>
        </w:rPr>
        <w:t xml:space="preserve">Pracodawcą musi być </w:t>
      </w:r>
      <w:r w:rsidR="00D874DE">
        <w:rPr>
          <w:rFonts w:ascii="Times New Roman" w:hAnsi="Times New Roman" w:cs="Times New Roman"/>
          <w:sz w:val="24"/>
          <w:szCs w:val="24"/>
        </w:rPr>
        <w:t>W</w:t>
      </w:r>
      <w:r w:rsidRPr="00654ED8">
        <w:rPr>
          <w:rFonts w:ascii="Times New Roman" w:hAnsi="Times New Roman" w:cs="Times New Roman"/>
          <w:sz w:val="24"/>
          <w:szCs w:val="24"/>
        </w:rPr>
        <w:t xml:space="preserve">ykonawca lub jeden ze wspólników konsorcjum, zgłoszony zgodnie z przepisami ustawy Pzp </w:t>
      </w:r>
      <w:r w:rsidR="00D874DE">
        <w:rPr>
          <w:rFonts w:ascii="Times New Roman" w:hAnsi="Times New Roman" w:cs="Times New Roman"/>
          <w:sz w:val="24"/>
          <w:szCs w:val="24"/>
        </w:rPr>
        <w:t>P</w:t>
      </w:r>
      <w:r w:rsidRPr="00654ED8">
        <w:rPr>
          <w:rFonts w:ascii="Times New Roman" w:hAnsi="Times New Roman" w:cs="Times New Roman"/>
          <w:sz w:val="24"/>
          <w:szCs w:val="24"/>
        </w:rPr>
        <w:t xml:space="preserve">odwykonawca lub dalszy </w:t>
      </w:r>
      <w:r w:rsidR="00D874DE">
        <w:rPr>
          <w:rFonts w:ascii="Times New Roman" w:hAnsi="Times New Roman" w:cs="Times New Roman"/>
          <w:sz w:val="24"/>
          <w:szCs w:val="24"/>
        </w:rPr>
        <w:t>P</w:t>
      </w:r>
      <w:r w:rsidRPr="00654ED8">
        <w:rPr>
          <w:rFonts w:ascii="Times New Roman" w:hAnsi="Times New Roman" w:cs="Times New Roman"/>
          <w:sz w:val="24"/>
          <w:szCs w:val="24"/>
        </w:rPr>
        <w:t>odwykonawca. Bez przedstawienia jednego z powyższych dokumentów osoby, które muszą być zatrudnione na umowę o pracę, nie będą mogły wy</w:t>
      </w:r>
      <w:r w:rsidR="00E927F2">
        <w:rPr>
          <w:rFonts w:ascii="Times New Roman" w:hAnsi="Times New Roman" w:cs="Times New Roman"/>
          <w:sz w:val="24"/>
          <w:szCs w:val="24"/>
        </w:rPr>
        <w:t xml:space="preserve">konywać pracy z winy </w:t>
      </w:r>
      <w:r w:rsidR="00D874DE">
        <w:rPr>
          <w:rFonts w:ascii="Times New Roman" w:hAnsi="Times New Roman" w:cs="Times New Roman"/>
          <w:sz w:val="24"/>
          <w:szCs w:val="24"/>
        </w:rPr>
        <w:t>W</w:t>
      </w:r>
      <w:r w:rsidR="00E927F2">
        <w:rPr>
          <w:rFonts w:ascii="Times New Roman" w:hAnsi="Times New Roman" w:cs="Times New Roman"/>
          <w:sz w:val="24"/>
          <w:szCs w:val="24"/>
        </w:rPr>
        <w:t>ykonawcy.</w:t>
      </w:r>
    </w:p>
    <w:p w14:paraId="44C806F5" w14:textId="77777777" w:rsidR="00D415EF" w:rsidRPr="00673ADD" w:rsidRDefault="002C56F6" w:rsidP="00D415EF">
      <w:pPr>
        <w:pStyle w:val="Akapitzlist"/>
        <w:numPr>
          <w:ilvl w:val="1"/>
          <w:numId w:val="1"/>
        </w:numPr>
        <w:spacing w:after="0" w:line="276" w:lineRule="auto"/>
        <w:jc w:val="both"/>
        <w:rPr>
          <w:rFonts w:ascii="Times New Roman" w:hAnsi="Times New Roman" w:cs="Times New Roman"/>
          <w:sz w:val="24"/>
          <w:szCs w:val="24"/>
        </w:rPr>
      </w:pPr>
      <w:r w:rsidRPr="00E927F2">
        <w:rPr>
          <w:rFonts w:ascii="Times New Roman" w:hAnsi="Times New Roman" w:cs="Times New Roman"/>
          <w:sz w:val="24"/>
          <w:szCs w:val="24"/>
        </w:rPr>
        <w:t xml:space="preserve">Jeżeli na budowie będzie przebywać osoba niezatrudniona na umowę o pracę, co zostanie ustalone przez </w:t>
      </w:r>
      <w:r w:rsidR="00D874DE">
        <w:rPr>
          <w:rFonts w:ascii="Times New Roman" w:hAnsi="Times New Roman" w:cs="Times New Roman"/>
          <w:sz w:val="24"/>
          <w:szCs w:val="24"/>
        </w:rPr>
        <w:t>Z</w:t>
      </w:r>
      <w:r w:rsidRPr="00E927F2">
        <w:rPr>
          <w:rFonts w:ascii="Times New Roman" w:hAnsi="Times New Roman" w:cs="Times New Roman"/>
          <w:sz w:val="24"/>
          <w:szCs w:val="24"/>
        </w:rPr>
        <w:t xml:space="preserve">amawiającego oraz przez inne osoby i organy upoważnione na podstawie odrębnych przepisów (np. Inspekcja Pracy), </w:t>
      </w:r>
      <w:r w:rsidR="00D874DE">
        <w:rPr>
          <w:rFonts w:ascii="Times New Roman" w:hAnsi="Times New Roman" w:cs="Times New Roman"/>
          <w:sz w:val="24"/>
          <w:szCs w:val="24"/>
        </w:rPr>
        <w:t>W</w:t>
      </w:r>
      <w:r w:rsidRPr="00E927F2">
        <w:rPr>
          <w:rFonts w:ascii="Times New Roman" w:hAnsi="Times New Roman" w:cs="Times New Roman"/>
          <w:sz w:val="24"/>
          <w:szCs w:val="24"/>
        </w:rPr>
        <w:t xml:space="preserve">ykonawca zobowiązany jest do usunięcia tej osoby z placu budowy. Wykonawca zapłaci zamawiającemu tytułem kary umownej 1000,00 zł za każdy taki przypadek. Fakt przebywania takiej osoby na budowie musi zostać potwierdzony pisemną notatką. Notatka nie musi być podpisana przez </w:t>
      </w:r>
      <w:r w:rsidR="00D874DE">
        <w:rPr>
          <w:rFonts w:ascii="Times New Roman" w:hAnsi="Times New Roman" w:cs="Times New Roman"/>
          <w:sz w:val="24"/>
          <w:szCs w:val="24"/>
        </w:rPr>
        <w:t>W</w:t>
      </w:r>
      <w:r w:rsidRPr="00E927F2">
        <w:rPr>
          <w:rFonts w:ascii="Times New Roman" w:hAnsi="Times New Roman" w:cs="Times New Roman"/>
          <w:sz w:val="24"/>
          <w:szCs w:val="24"/>
        </w:rPr>
        <w:t>ykonawcę lub jego przedstawicieli.</w:t>
      </w:r>
    </w:p>
    <w:p w14:paraId="48BFC7C2" w14:textId="77777777" w:rsidR="00E927F2" w:rsidRPr="00E927F2" w:rsidRDefault="002C56F6" w:rsidP="0068283F">
      <w:pPr>
        <w:pStyle w:val="Akapitzlist"/>
        <w:numPr>
          <w:ilvl w:val="0"/>
          <w:numId w:val="1"/>
        </w:numPr>
        <w:spacing w:after="0" w:line="276" w:lineRule="auto"/>
        <w:jc w:val="both"/>
        <w:rPr>
          <w:rFonts w:ascii="Times New Roman" w:hAnsi="Times New Roman" w:cs="Times New Roman"/>
          <w:sz w:val="24"/>
          <w:szCs w:val="24"/>
        </w:rPr>
      </w:pPr>
      <w:r w:rsidRPr="00E927F2">
        <w:rPr>
          <w:rFonts w:ascii="Times New Roman" w:hAnsi="Times New Roman" w:cs="Times New Roman"/>
          <w:b/>
          <w:sz w:val="24"/>
          <w:szCs w:val="24"/>
        </w:rPr>
        <w:t>WYMAGANIA W ZAKRESIE ZATRUDNIENIA OSÓB, O KTÓRYCH MOWA W ART. 96 UST. 2 PKT 2 PZP, JEŻELI ZAMAWIA</w:t>
      </w:r>
      <w:r w:rsidR="008F11B7">
        <w:rPr>
          <w:rFonts w:ascii="Times New Roman" w:hAnsi="Times New Roman" w:cs="Times New Roman"/>
          <w:b/>
          <w:sz w:val="24"/>
          <w:szCs w:val="24"/>
        </w:rPr>
        <w:t>JĄCY PRZEWIDUJE TAKIE WYMAGANIA</w:t>
      </w:r>
    </w:p>
    <w:p w14:paraId="005F46C1" w14:textId="77777777" w:rsidR="00E927F2" w:rsidRDefault="002C56F6" w:rsidP="00E927F2">
      <w:pPr>
        <w:pStyle w:val="Akapitzlist"/>
        <w:spacing w:after="0" w:line="276" w:lineRule="auto"/>
        <w:ind w:left="480"/>
        <w:jc w:val="both"/>
        <w:rPr>
          <w:rFonts w:ascii="Times New Roman" w:hAnsi="Times New Roman" w:cs="Times New Roman"/>
          <w:sz w:val="24"/>
          <w:szCs w:val="24"/>
        </w:rPr>
      </w:pPr>
      <w:r w:rsidRPr="00E927F2">
        <w:rPr>
          <w:rFonts w:ascii="Times New Roman" w:hAnsi="Times New Roman" w:cs="Times New Roman"/>
          <w:sz w:val="24"/>
          <w:szCs w:val="24"/>
        </w:rPr>
        <w:t xml:space="preserve">Zamawiający </w:t>
      </w:r>
      <w:r w:rsidR="00D874DE">
        <w:rPr>
          <w:rFonts w:ascii="Times New Roman" w:hAnsi="Times New Roman" w:cs="Times New Roman"/>
          <w:sz w:val="24"/>
          <w:szCs w:val="24"/>
        </w:rPr>
        <w:t xml:space="preserve">w niniejszym postępowaniu nie stawia wymagań w zakresie zatrudnienia osób, o których mowa w art. 96 ust.2 pkt 2 </w:t>
      </w:r>
      <w:r w:rsidRPr="00E927F2">
        <w:rPr>
          <w:rFonts w:ascii="Times New Roman" w:hAnsi="Times New Roman" w:cs="Times New Roman"/>
          <w:sz w:val="24"/>
          <w:szCs w:val="24"/>
        </w:rPr>
        <w:t>ustawy Prawo zamówień publicznych.</w:t>
      </w:r>
    </w:p>
    <w:p w14:paraId="622A1574" w14:textId="77777777" w:rsidR="00E927F2" w:rsidRPr="00E927F2" w:rsidRDefault="00E927F2" w:rsidP="00E927F2">
      <w:pPr>
        <w:pStyle w:val="Akapitzlist"/>
        <w:spacing w:after="0" w:line="276" w:lineRule="auto"/>
        <w:ind w:left="480"/>
        <w:jc w:val="both"/>
        <w:rPr>
          <w:rFonts w:ascii="Times New Roman" w:hAnsi="Times New Roman" w:cs="Times New Roman"/>
          <w:b/>
          <w:sz w:val="24"/>
          <w:szCs w:val="24"/>
        </w:rPr>
      </w:pPr>
    </w:p>
    <w:p w14:paraId="0385FDF4" w14:textId="77777777" w:rsidR="002C56F6" w:rsidRPr="00E927F2"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E927F2">
        <w:rPr>
          <w:rFonts w:ascii="Times New Roman" w:hAnsi="Times New Roman" w:cs="Times New Roman"/>
          <w:b/>
          <w:sz w:val="24"/>
          <w:szCs w:val="24"/>
        </w:rPr>
        <w:t>INFORMACJA O ZASTRZEŻENIU MOŻLIWOŚCI UBIEGANIA SIĘ O UDZIELENIE ZAMÓWIENIA WYŁĄCZNIE PRZEZ WYKONAWCÓW, O KTÓRYCH MOWA W ART. 94 PZP, JEŻELI ZAMAWIAJ</w:t>
      </w:r>
      <w:r w:rsidR="008F11B7">
        <w:rPr>
          <w:rFonts w:ascii="Times New Roman" w:hAnsi="Times New Roman" w:cs="Times New Roman"/>
          <w:b/>
          <w:sz w:val="24"/>
          <w:szCs w:val="24"/>
        </w:rPr>
        <w:t>ĄCY PRZEWIDUJE TAKIE WYMAGANIA</w:t>
      </w:r>
    </w:p>
    <w:p w14:paraId="466C3057" w14:textId="77777777" w:rsidR="004E3BB5" w:rsidRPr="00D874DE" w:rsidRDefault="002C56F6" w:rsidP="004E3BB5">
      <w:pPr>
        <w:spacing w:after="0" w:line="276" w:lineRule="auto"/>
        <w:ind w:left="426"/>
        <w:jc w:val="both"/>
        <w:rPr>
          <w:rFonts w:ascii="Times New Roman" w:hAnsi="Times New Roman" w:cs="Times New Roman"/>
          <w:sz w:val="24"/>
          <w:szCs w:val="24"/>
        </w:rPr>
      </w:pPr>
      <w:r w:rsidRPr="00D874DE">
        <w:rPr>
          <w:rFonts w:ascii="Times New Roman" w:hAnsi="Times New Roman" w:cs="Times New Roman"/>
          <w:sz w:val="24"/>
          <w:szCs w:val="24"/>
        </w:rPr>
        <w:t xml:space="preserve">Zamawiający </w:t>
      </w:r>
      <w:r w:rsidR="00D874DE" w:rsidRPr="00D874DE">
        <w:rPr>
          <w:rFonts w:ascii="Times New Roman" w:hAnsi="Times New Roman" w:cs="Times New Roman"/>
          <w:sz w:val="24"/>
          <w:szCs w:val="24"/>
        </w:rPr>
        <w:t>nie zastrzega możliwości ubiegania się o udzielenie zamówienia wyłącznie przez Wykonawców, o których mowa w art. 94 ustawy Prawo zamówień publicznych.</w:t>
      </w:r>
    </w:p>
    <w:p w14:paraId="3F874402" w14:textId="77777777" w:rsidR="00606AB8" w:rsidRDefault="00606AB8" w:rsidP="004E3BB5">
      <w:pPr>
        <w:spacing w:after="0" w:line="276" w:lineRule="auto"/>
        <w:ind w:left="426"/>
        <w:jc w:val="both"/>
        <w:rPr>
          <w:rFonts w:ascii="Times New Roman" w:hAnsi="Times New Roman" w:cs="Times New Roman"/>
          <w:sz w:val="24"/>
          <w:szCs w:val="24"/>
        </w:rPr>
      </w:pPr>
    </w:p>
    <w:p w14:paraId="4348E8BA"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sz w:val="24"/>
          <w:szCs w:val="24"/>
        </w:rPr>
      </w:pPr>
      <w:r w:rsidRPr="004E3BB5">
        <w:rPr>
          <w:rFonts w:ascii="Times New Roman" w:hAnsi="Times New Roman" w:cs="Times New Roman"/>
          <w:b/>
          <w:sz w:val="24"/>
          <w:szCs w:val="24"/>
        </w:rPr>
        <w:t>WYMAGANIA</w:t>
      </w:r>
      <w:r w:rsidR="008F11B7">
        <w:rPr>
          <w:rFonts w:ascii="Times New Roman" w:hAnsi="Times New Roman" w:cs="Times New Roman"/>
          <w:b/>
          <w:sz w:val="24"/>
          <w:szCs w:val="24"/>
        </w:rPr>
        <w:t xml:space="preserve"> DOTYCZĄCE WADIUM, KWOTA WADIUM</w:t>
      </w:r>
    </w:p>
    <w:p w14:paraId="5F1505E7" w14:textId="77777777" w:rsidR="008D4254" w:rsidRDefault="002C56F6" w:rsidP="00FD4D97">
      <w:pPr>
        <w:spacing w:after="0" w:line="276" w:lineRule="auto"/>
        <w:ind w:left="426"/>
        <w:jc w:val="both"/>
        <w:rPr>
          <w:rFonts w:ascii="Times New Roman" w:hAnsi="Times New Roman" w:cs="Times New Roman"/>
          <w:b/>
          <w:i/>
          <w:sz w:val="24"/>
          <w:szCs w:val="24"/>
        </w:rPr>
      </w:pPr>
      <w:r w:rsidRPr="00654ED8">
        <w:rPr>
          <w:rFonts w:ascii="Times New Roman" w:hAnsi="Times New Roman" w:cs="Times New Roman"/>
          <w:b/>
          <w:sz w:val="24"/>
          <w:szCs w:val="24"/>
        </w:rPr>
        <w:t>Zamawiający wym</w:t>
      </w:r>
      <w:r w:rsidR="008D4254">
        <w:rPr>
          <w:rFonts w:ascii="Times New Roman" w:hAnsi="Times New Roman" w:cs="Times New Roman"/>
          <w:b/>
          <w:sz w:val="24"/>
          <w:szCs w:val="24"/>
        </w:rPr>
        <w:t xml:space="preserve">aga złożenia wadium w wysokości </w:t>
      </w:r>
      <w:r w:rsidR="001372D1">
        <w:rPr>
          <w:rFonts w:ascii="Times New Roman" w:hAnsi="Times New Roman" w:cs="Times New Roman"/>
          <w:b/>
          <w:sz w:val="24"/>
          <w:szCs w:val="24"/>
        </w:rPr>
        <w:t>40</w:t>
      </w:r>
      <w:r w:rsidR="006B7FE4" w:rsidRPr="006B7FE4">
        <w:rPr>
          <w:rFonts w:ascii="Times New Roman" w:hAnsi="Times New Roman" w:cs="Times New Roman"/>
          <w:b/>
          <w:sz w:val="24"/>
          <w:szCs w:val="24"/>
        </w:rPr>
        <w:t xml:space="preserve"> 000,00 </w:t>
      </w:r>
      <w:r w:rsidR="008D4254" w:rsidRPr="006B7FE4">
        <w:rPr>
          <w:rFonts w:ascii="Times New Roman" w:hAnsi="Times New Roman" w:cs="Times New Roman"/>
          <w:b/>
          <w:sz w:val="24"/>
          <w:szCs w:val="24"/>
        </w:rPr>
        <w:t>zł</w:t>
      </w:r>
      <w:r w:rsidR="006B7FE4">
        <w:rPr>
          <w:rFonts w:ascii="Times New Roman" w:hAnsi="Times New Roman" w:cs="Times New Roman"/>
          <w:sz w:val="24"/>
          <w:szCs w:val="24"/>
        </w:rPr>
        <w:br/>
      </w:r>
      <w:r w:rsidR="008D4254" w:rsidRPr="008D4254">
        <w:rPr>
          <w:rFonts w:ascii="Times New Roman" w:hAnsi="Times New Roman" w:cs="Times New Roman"/>
          <w:sz w:val="24"/>
          <w:szCs w:val="24"/>
        </w:rPr>
        <w:t>(</w:t>
      </w:r>
      <w:r w:rsidR="006B7FE4">
        <w:rPr>
          <w:rFonts w:ascii="Times New Roman" w:hAnsi="Times New Roman" w:cs="Times New Roman"/>
          <w:sz w:val="24"/>
          <w:szCs w:val="24"/>
        </w:rPr>
        <w:t xml:space="preserve">słownie: </w:t>
      </w:r>
      <w:r w:rsidR="001372D1">
        <w:rPr>
          <w:rFonts w:ascii="Times New Roman" w:hAnsi="Times New Roman" w:cs="Times New Roman"/>
          <w:sz w:val="24"/>
          <w:szCs w:val="24"/>
        </w:rPr>
        <w:t xml:space="preserve">czterdzieści </w:t>
      </w:r>
      <w:r w:rsidR="006B7FE4">
        <w:rPr>
          <w:rFonts w:ascii="Times New Roman" w:hAnsi="Times New Roman" w:cs="Times New Roman"/>
          <w:sz w:val="24"/>
          <w:szCs w:val="24"/>
        </w:rPr>
        <w:t xml:space="preserve">tysięcy złotych </w:t>
      </w:r>
      <w:r w:rsidR="008D4254">
        <w:rPr>
          <w:rFonts w:ascii="Times New Roman" w:hAnsi="Times New Roman" w:cs="Times New Roman"/>
          <w:sz w:val="24"/>
          <w:szCs w:val="24"/>
        </w:rPr>
        <w:t>00/100).</w:t>
      </w:r>
    </w:p>
    <w:p w14:paraId="4490630F" w14:textId="77777777" w:rsidR="002C56F6" w:rsidRPr="008D4254" w:rsidRDefault="002C56F6" w:rsidP="00FD4D97">
      <w:pPr>
        <w:spacing w:after="0" w:line="276" w:lineRule="auto"/>
        <w:ind w:left="426"/>
        <w:jc w:val="both"/>
        <w:rPr>
          <w:rFonts w:ascii="Times New Roman" w:hAnsi="Times New Roman" w:cs="Times New Roman"/>
          <w:b/>
          <w:i/>
          <w:sz w:val="24"/>
          <w:szCs w:val="24"/>
        </w:rPr>
      </w:pPr>
      <w:r w:rsidRPr="00654ED8">
        <w:rPr>
          <w:rFonts w:ascii="Times New Roman" w:hAnsi="Times New Roman" w:cs="Times New Roman"/>
          <w:sz w:val="24"/>
          <w:szCs w:val="24"/>
        </w:rPr>
        <w:t>Wadium może być wnoszone według wyboru wykonawcy w jednej lub kilku następujących formach:</w:t>
      </w:r>
    </w:p>
    <w:p w14:paraId="7234FEC1" w14:textId="77777777" w:rsidR="002C56F6" w:rsidRPr="00654ED8" w:rsidRDefault="002C56F6" w:rsidP="00FD4D97">
      <w:pPr>
        <w:tabs>
          <w:tab w:val="left" w:pos="5250"/>
        </w:tabs>
        <w:spacing w:after="0" w:line="276" w:lineRule="auto"/>
        <w:ind w:left="426"/>
        <w:jc w:val="both"/>
        <w:rPr>
          <w:rFonts w:ascii="Times New Roman" w:hAnsi="Times New Roman" w:cs="Times New Roman"/>
          <w:sz w:val="24"/>
          <w:szCs w:val="24"/>
        </w:rPr>
      </w:pPr>
      <w:r w:rsidRPr="00654ED8">
        <w:rPr>
          <w:rFonts w:ascii="Times New Roman" w:hAnsi="Times New Roman" w:cs="Times New Roman"/>
          <w:sz w:val="24"/>
          <w:szCs w:val="24"/>
        </w:rPr>
        <w:t>1) pieniądzu;</w:t>
      </w:r>
      <w:r w:rsidRPr="00654ED8">
        <w:rPr>
          <w:rFonts w:ascii="Times New Roman" w:hAnsi="Times New Roman" w:cs="Times New Roman"/>
          <w:sz w:val="24"/>
          <w:szCs w:val="24"/>
        </w:rPr>
        <w:tab/>
      </w:r>
    </w:p>
    <w:p w14:paraId="761E16D0" w14:textId="77777777" w:rsidR="002C56F6" w:rsidRPr="00654ED8" w:rsidRDefault="002C56F6" w:rsidP="00FD4D97">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sz w:val="24"/>
          <w:szCs w:val="24"/>
        </w:rPr>
        <w:t>2) gwarancjach bankowych;</w:t>
      </w:r>
    </w:p>
    <w:p w14:paraId="7B5E2E8F" w14:textId="77777777" w:rsidR="002C56F6" w:rsidRPr="00654ED8" w:rsidRDefault="002C56F6" w:rsidP="00FD4D97">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sz w:val="24"/>
          <w:szCs w:val="24"/>
        </w:rPr>
        <w:t>3) gwarancjach ubezpieczeniowych;</w:t>
      </w:r>
    </w:p>
    <w:p w14:paraId="672D0DAC" w14:textId="77777777" w:rsidR="002C56F6" w:rsidRPr="00654ED8" w:rsidRDefault="002C56F6" w:rsidP="00055938">
      <w:pPr>
        <w:spacing w:after="120" w:line="276" w:lineRule="auto"/>
        <w:ind w:left="709" w:hanging="284"/>
        <w:contextualSpacing/>
        <w:jc w:val="both"/>
        <w:rPr>
          <w:rFonts w:ascii="Times New Roman" w:hAnsi="Times New Roman" w:cs="Times New Roman"/>
          <w:sz w:val="24"/>
          <w:szCs w:val="24"/>
        </w:rPr>
      </w:pPr>
      <w:r w:rsidRPr="00654ED8">
        <w:rPr>
          <w:rFonts w:ascii="Times New Roman" w:hAnsi="Times New Roman" w:cs="Times New Roman"/>
          <w:sz w:val="24"/>
          <w:szCs w:val="24"/>
        </w:rPr>
        <w:t xml:space="preserve">4) poręczeniach udzielanych przez podmioty, o których mowa w art. 6b ust. 5 pkt 2 ustawy z dnia 9 listopada 2000 r. o utworzeniu Polskiej Agencji </w:t>
      </w:r>
      <w:r w:rsidR="008D4254">
        <w:rPr>
          <w:rFonts w:ascii="Times New Roman" w:hAnsi="Times New Roman" w:cs="Times New Roman"/>
          <w:sz w:val="24"/>
          <w:szCs w:val="24"/>
        </w:rPr>
        <w:t>Rozwoju Przedsiębiorczości (</w:t>
      </w:r>
      <w:r w:rsidRPr="00654ED8">
        <w:rPr>
          <w:rFonts w:ascii="Times New Roman" w:hAnsi="Times New Roman" w:cs="Times New Roman"/>
          <w:sz w:val="24"/>
          <w:szCs w:val="24"/>
        </w:rPr>
        <w:t>Dz. U. z 2020 r. poz. 299).</w:t>
      </w:r>
    </w:p>
    <w:p w14:paraId="467264B6" w14:textId="77777777" w:rsidR="002C56F6" w:rsidRPr="004E3BB5" w:rsidRDefault="002C56F6" w:rsidP="00055938">
      <w:pPr>
        <w:spacing w:after="0" w:line="276" w:lineRule="auto"/>
        <w:ind w:left="426"/>
        <w:contextualSpacing/>
        <w:jc w:val="both"/>
        <w:rPr>
          <w:rFonts w:ascii="Times New Roman" w:hAnsi="Times New Roman" w:cs="Times New Roman"/>
          <w:sz w:val="24"/>
          <w:szCs w:val="24"/>
        </w:rPr>
      </w:pPr>
      <w:r w:rsidRPr="00654ED8">
        <w:rPr>
          <w:rFonts w:ascii="Times New Roman" w:hAnsi="Times New Roman" w:cs="Times New Roman"/>
          <w:b/>
          <w:sz w:val="24"/>
          <w:szCs w:val="24"/>
        </w:rPr>
        <w:t>Wadium wnoszone</w:t>
      </w:r>
      <w:r w:rsidR="00BA2112">
        <w:rPr>
          <w:rFonts w:ascii="Times New Roman" w:hAnsi="Times New Roman" w:cs="Times New Roman"/>
          <w:b/>
          <w:sz w:val="24"/>
          <w:szCs w:val="24"/>
        </w:rPr>
        <w:t xml:space="preserve"> </w:t>
      </w:r>
      <w:r w:rsidRPr="00654ED8">
        <w:rPr>
          <w:rFonts w:ascii="Times New Roman" w:hAnsi="Times New Roman" w:cs="Times New Roman"/>
          <w:b/>
          <w:sz w:val="24"/>
          <w:szCs w:val="24"/>
        </w:rPr>
        <w:t>w pieniądzu</w:t>
      </w:r>
      <w:r w:rsidRPr="00654ED8">
        <w:rPr>
          <w:rFonts w:ascii="Times New Roman" w:hAnsi="Times New Roman" w:cs="Times New Roman"/>
          <w:sz w:val="24"/>
          <w:szCs w:val="24"/>
        </w:rPr>
        <w:t xml:space="preserve"> należy wpłacić przelewem na rachunek bankowy Urzędu </w:t>
      </w:r>
      <w:r w:rsidR="004E3BB5">
        <w:rPr>
          <w:rFonts w:ascii="Times New Roman" w:hAnsi="Times New Roman" w:cs="Times New Roman"/>
          <w:sz w:val="24"/>
          <w:szCs w:val="24"/>
        </w:rPr>
        <w:t xml:space="preserve">Gminy </w:t>
      </w:r>
      <w:r w:rsidR="0026701C">
        <w:rPr>
          <w:rFonts w:ascii="Times New Roman" w:hAnsi="Times New Roman" w:cs="Times New Roman"/>
          <w:sz w:val="24"/>
          <w:szCs w:val="24"/>
        </w:rPr>
        <w:t>Słubice</w:t>
      </w:r>
      <w:r w:rsidR="00BA2112">
        <w:rPr>
          <w:rFonts w:ascii="Times New Roman" w:hAnsi="Times New Roman" w:cs="Times New Roman"/>
          <w:sz w:val="24"/>
          <w:szCs w:val="24"/>
        </w:rPr>
        <w:t xml:space="preserve"> </w:t>
      </w:r>
      <w:r w:rsidRPr="00654ED8">
        <w:rPr>
          <w:rFonts w:ascii="Times New Roman" w:hAnsi="Times New Roman" w:cs="Times New Roman"/>
          <w:b/>
          <w:sz w:val="24"/>
          <w:szCs w:val="24"/>
        </w:rPr>
        <w:t xml:space="preserve">Bank </w:t>
      </w:r>
      <w:r w:rsidR="008D4254">
        <w:rPr>
          <w:rFonts w:ascii="Times New Roman" w:hAnsi="Times New Roman" w:cs="Times New Roman"/>
          <w:b/>
          <w:sz w:val="24"/>
          <w:szCs w:val="24"/>
        </w:rPr>
        <w:t xml:space="preserve">Spółdzielczy w </w:t>
      </w:r>
      <w:r w:rsidR="0026701C">
        <w:rPr>
          <w:rFonts w:ascii="Times New Roman" w:hAnsi="Times New Roman" w:cs="Times New Roman"/>
          <w:b/>
          <w:sz w:val="24"/>
          <w:szCs w:val="24"/>
        </w:rPr>
        <w:t xml:space="preserve">Płocku, Oddział w Sannikach, filia Słubice </w:t>
      </w:r>
      <w:r w:rsidR="004E3BB5">
        <w:rPr>
          <w:rFonts w:ascii="Times New Roman" w:hAnsi="Times New Roman" w:cs="Times New Roman"/>
          <w:b/>
          <w:sz w:val="24"/>
          <w:szCs w:val="24"/>
        </w:rPr>
        <w:t xml:space="preserve">, </w:t>
      </w:r>
      <w:r w:rsidRPr="00654ED8">
        <w:rPr>
          <w:rFonts w:ascii="Times New Roman" w:hAnsi="Times New Roman" w:cs="Times New Roman"/>
          <w:b/>
          <w:sz w:val="24"/>
          <w:szCs w:val="24"/>
        </w:rPr>
        <w:t>nr rachunku:</w:t>
      </w:r>
      <w:r w:rsidR="001372D1">
        <w:rPr>
          <w:rFonts w:ascii="Times New Roman" w:hAnsi="Times New Roman" w:cs="Times New Roman"/>
          <w:b/>
          <w:sz w:val="24"/>
          <w:szCs w:val="24"/>
        </w:rPr>
        <w:t xml:space="preserve"> </w:t>
      </w:r>
      <w:r w:rsidR="001372D1" w:rsidRPr="00486C3C">
        <w:rPr>
          <w:rFonts w:ascii="Times New Roman" w:hAnsi="Times New Roman" w:cs="Times New Roman"/>
          <w:sz w:val="24"/>
          <w:szCs w:val="24"/>
        </w:rPr>
        <w:t>: 19 9042 1039 0840 0101 2000 0040 z dopiskiem: wadium na zabezpieczenie oferty w postępowaniu pn. „</w:t>
      </w:r>
      <w:r w:rsidR="001372D1">
        <w:rPr>
          <w:rFonts w:ascii="Times New Roman" w:hAnsi="Times New Roman" w:cs="Times New Roman"/>
          <w:sz w:val="24"/>
          <w:szCs w:val="24"/>
        </w:rPr>
        <w:t xml:space="preserve"> Rozbudowa i przebudowa oczyszczalni ścieków w Słubicach”</w:t>
      </w:r>
    </w:p>
    <w:p w14:paraId="2D8E832B" w14:textId="77777777" w:rsidR="002C56F6" w:rsidRPr="00654ED8" w:rsidRDefault="002C56F6" w:rsidP="00FD4D97">
      <w:pPr>
        <w:spacing w:after="120" w:line="276" w:lineRule="auto"/>
        <w:ind w:left="425"/>
        <w:jc w:val="both"/>
        <w:rPr>
          <w:rFonts w:ascii="Times New Roman" w:hAnsi="Times New Roman" w:cs="Times New Roman"/>
          <w:sz w:val="24"/>
          <w:szCs w:val="24"/>
        </w:rPr>
      </w:pPr>
      <w:r w:rsidRPr="00654ED8">
        <w:rPr>
          <w:rFonts w:ascii="Times New Roman" w:hAnsi="Times New Roman" w:cs="Times New Roman"/>
          <w:sz w:val="24"/>
          <w:szCs w:val="24"/>
        </w:rPr>
        <w:t>Dowód wniesienia wadium w formie pieniądza należy złożyć wraz z ofertą przetargową.</w:t>
      </w:r>
    </w:p>
    <w:p w14:paraId="4F4AD56C" w14:textId="77777777" w:rsidR="002C56F6" w:rsidRPr="00654ED8" w:rsidRDefault="002C56F6" w:rsidP="00FD4D97">
      <w:pPr>
        <w:spacing w:after="0" w:line="276" w:lineRule="auto"/>
        <w:ind w:left="426"/>
        <w:jc w:val="both"/>
        <w:rPr>
          <w:rFonts w:ascii="Times New Roman" w:hAnsi="Times New Roman" w:cs="Times New Roman"/>
          <w:b/>
          <w:sz w:val="24"/>
          <w:szCs w:val="24"/>
        </w:rPr>
      </w:pPr>
      <w:r w:rsidRPr="00654ED8">
        <w:rPr>
          <w:rFonts w:ascii="Times New Roman" w:hAnsi="Times New Roman" w:cs="Times New Roman"/>
          <w:b/>
          <w:sz w:val="24"/>
          <w:szCs w:val="24"/>
        </w:rPr>
        <w:t>Wadium wnoszone w formie gwarancji lub poręczenia:</w:t>
      </w:r>
    </w:p>
    <w:p w14:paraId="04EA710C" w14:textId="77777777" w:rsidR="002C56F6" w:rsidRPr="00654ED8" w:rsidRDefault="002C56F6" w:rsidP="00055938">
      <w:pPr>
        <w:spacing w:after="120" w:line="276" w:lineRule="auto"/>
        <w:ind w:left="425"/>
        <w:contextualSpacing/>
        <w:jc w:val="both"/>
        <w:rPr>
          <w:rFonts w:ascii="Times New Roman" w:hAnsi="Times New Roman" w:cs="Times New Roman"/>
          <w:sz w:val="24"/>
          <w:szCs w:val="24"/>
        </w:rPr>
      </w:pPr>
      <w:r w:rsidRPr="00654ED8">
        <w:rPr>
          <w:rFonts w:ascii="Times New Roman" w:hAnsi="Times New Roman" w:cs="Times New Roman"/>
          <w:sz w:val="24"/>
          <w:szCs w:val="24"/>
        </w:rPr>
        <w:t>Wykonawca przekazuje zamawiającemu wraz z ofertą przetargową oryginał gwarancji lub poręczenia, w postaci elektronicznej. Wadium musi zabezpieczać ofertę przez cały okres związania ofertą.</w:t>
      </w:r>
    </w:p>
    <w:p w14:paraId="30FF808C" w14:textId="77777777" w:rsidR="004E3BB5" w:rsidRDefault="002C56F6" w:rsidP="00055938">
      <w:pPr>
        <w:spacing w:after="0" w:line="276" w:lineRule="auto"/>
        <w:ind w:left="426"/>
        <w:contextualSpacing/>
        <w:jc w:val="both"/>
        <w:rPr>
          <w:rFonts w:ascii="Times New Roman" w:hAnsi="Times New Roman" w:cs="Times New Roman"/>
          <w:sz w:val="24"/>
          <w:szCs w:val="24"/>
        </w:rPr>
      </w:pPr>
      <w:r w:rsidRPr="00654ED8">
        <w:rPr>
          <w:rFonts w:ascii="Times New Roman" w:hAnsi="Times New Roman" w:cs="Times New Roman"/>
          <w:b/>
          <w:sz w:val="24"/>
          <w:szCs w:val="24"/>
        </w:rPr>
        <w:t>Wadium wniesione przez jednego ze wspólników konsorcjum w imieniu całego konsorcjum uważa się za wniesione prawidłowo.</w:t>
      </w:r>
    </w:p>
    <w:p w14:paraId="54F3549F" w14:textId="77777777" w:rsidR="004E3BB5" w:rsidRDefault="004E3BB5" w:rsidP="004E3BB5">
      <w:pPr>
        <w:spacing w:after="0" w:line="276" w:lineRule="auto"/>
        <w:ind w:left="426"/>
        <w:jc w:val="both"/>
        <w:rPr>
          <w:rFonts w:ascii="Times New Roman" w:hAnsi="Times New Roman" w:cs="Times New Roman"/>
          <w:sz w:val="24"/>
          <w:szCs w:val="24"/>
        </w:rPr>
      </w:pPr>
    </w:p>
    <w:p w14:paraId="160248D5"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INFORMACJA O PRZEWIDYWANYCH ZAMÓWIENIACH, O KTÓRYCH MOWA W ART. 214 UST. 1 PKT 7 PZP, JEŻELI ZAMAWIAJĄCY PRZEWID</w:t>
      </w:r>
      <w:r w:rsidR="008F11B7">
        <w:rPr>
          <w:rFonts w:ascii="Times New Roman" w:hAnsi="Times New Roman" w:cs="Times New Roman"/>
          <w:b/>
          <w:sz w:val="24"/>
          <w:szCs w:val="24"/>
        </w:rPr>
        <w:t>UJE UDZIELENIE TAKICH ZAMÓWIEŃ</w:t>
      </w:r>
    </w:p>
    <w:p w14:paraId="70B0CA86" w14:textId="77777777" w:rsidR="004E3BB5" w:rsidRDefault="002C56F6" w:rsidP="004E3BB5">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b/>
          <w:sz w:val="24"/>
          <w:szCs w:val="24"/>
        </w:rPr>
        <w:t>Zamawiający nie przewiduje udzieleni</w:t>
      </w:r>
      <w:r w:rsidR="00AF746B">
        <w:rPr>
          <w:rFonts w:ascii="Times New Roman" w:hAnsi="Times New Roman" w:cs="Times New Roman"/>
          <w:b/>
          <w:sz w:val="24"/>
          <w:szCs w:val="24"/>
        </w:rPr>
        <w:t>a</w:t>
      </w:r>
      <w:r w:rsidRPr="00654ED8">
        <w:rPr>
          <w:rFonts w:ascii="Times New Roman" w:hAnsi="Times New Roman" w:cs="Times New Roman"/>
          <w:b/>
          <w:sz w:val="24"/>
          <w:szCs w:val="24"/>
        </w:rPr>
        <w:t xml:space="preserve"> zamówień, o który</w:t>
      </w:r>
      <w:r w:rsidR="00AF746B">
        <w:rPr>
          <w:rFonts w:ascii="Times New Roman" w:hAnsi="Times New Roman" w:cs="Times New Roman"/>
          <w:b/>
          <w:sz w:val="24"/>
          <w:szCs w:val="24"/>
        </w:rPr>
        <w:t>ch</w:t>
      </w:r>
      <w:r w:rsidRPr="00654ED8">
        <w:rPr>
          <w:rFonts w:ascii="Times New Roman" w:hAnsi="Times New Roman" w:cs="Times New Roman"/>
          <w:b/>
          <w:sz w:val="24"/>
          <w:szCs w:val="24"/>
        </w:rPr>
        <w:t xml:space="preserve"> mowa w art. 214 ust. 1 pkt 7 ustawy Pzp</w:t>
      </w:r>
      <w:r w:rsidRPr="00654ED8">
        <w:rPr>
          <w:rFonts w:ascii="Times New Roman" w:hAnsi="Times New Roman" w:cs="Times New Roman"/>
          <w:sz w:val="24"/>
          <w:szCs w:val="24"/>
        </w:rPr>
        <w:t>, czyli tzw. zamówień „uzupełniają</w:t>
      </w:r>
      <w:r w:rsidR="004E3BB5">
        <w:rPr>
          <w:rFonts w:ascii="Times New Roman" w:hAnsi="Times New Roman" w:cs="Times New Roman"/>
          <w:sz w:val="24"/>
          <w:szCs w:val="24"/>
        </w:rPr>
        <w:t xml:space="preserve">cych”. </w:t>
      </w:r>
    </w:p>
    <w:p w14:paraId="49566AE5" w14:textId="77777777" w:rsidR="00054555" w:rsidRDefault="00054555" w:rsidP="004E3BB5">
      <w:pPr>
        <w:spacing w:after="0" w:line="276" w:lineRule="auto"/>
        <w:ind w:left="426"/>
        <w:jc w:val="both"/>
        <w:rPr>
          <w:rFonts w:ascii="Times New Roman" w:hAnsi="Times New Roman" w:cs="Times New Roman"/>
          <w:sz w:val="24"/>
          <w:szCs w:val="24"/>
        </w:rPr>
      </w:pPr>
    </w:p>
    <w:p w14:paraId="134FA28B"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 xml:space="preserve">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w:t>
      </w:r>
      <w:r w:rsidR="008F11B7">
        <w:rPr>
          <w:rFonts w:ascii="Times New Roman" w:hAnsi="Times New Roman" w:cs="Times New Roman"/>
          <w:b/>
          <w:sz w:val="24"/>
          <w:szCs w:val="24"/>
        </w:rPr>
        <w:t>LUB SPRAWDZENIU TYCH DOKUMENTÓW</w:t>
      </w:r>
    </w:p>
    <w:p w14:paraId="711B6FAE" w14:textId="77777777" w:rsidR="004E3BB5" w:rsidRDefault="002C56F6" w:rsidP="004E3BB5">
      <w:pPr>
        <w:spacing w:after="0" w:line="276" w:lineRule="auto"/>
        <w:ind w:left="426"/>
        <w:jc w:val="both"/>
        <w:rPr>
          <w:rFonts w:ascii="Times New Roman" w:hAnsi="Times New Roman" w:cs="Times New Roman"/>
          <w:sz w:val="24"/>
          <w:szCs w:val="24"/>
        </w:rPr>
      </w:pPr>
      <w:r w:rsidRPr="008F11B7">
        <w:rPr>
          <w:rFonts w:ascii="Times New Roman" w:hAnsi="Times New Roman" w:cs="Times New Roman"/>
          <w:sz w:val="24"/>
          <w:szCs w:val="24"/>
        </w:rPr>
        <w:t>Zamawiający</w:t>
      </w:r>
      <w:r w:rsidRPr="00654ED8">
        <w:rPr>
          <w:rFonts w:ascii="Times New Roman" w:hAnsi="Times New Roman" w:cs="Times New Roman"/>
          <w:b/>
          <w:sz w:val="24"/>
          <w:szCs w:val="24"/>
        </w:rPr>
        <w:t xml:space="preserve"> nie wymaga</w:t>
      </w:r>
      <w:r w:rsidR="00BA2112">
        <w:rPr>
          <w:rFonts w:ascii="Times New Roman" w:hAnsi="Times New Roman" w:cs="Times New Roman"/>
          <w:b/>
          <w:sz w:val="24"/>
          <w:szCs w:val="24"/>
        </w:rPr>
        <w:t xml:space="preserve"> </w:t>
      </w:r>
      <w:r w:rsidR="008F11B7">
        <w:rPr>
          <w:rFonts w:ascii="Times New Roman" w:hAnsi="Times New Roman" w:cs="Times New Roman"/>
          <w:sz w:val="24"/>
          <w:szCs w:val="24"/>
        </w:rPr>
        <w:t xml:space="preserve">przeprowadzenia przez Wykonawcę </w:t>
      </w:r>
      <w:r w:rsidRPr="00654ED8">
        <w:rPr>
          <w:rFonts w:ascii="Times New Roman" w:hAnsi="Times New Roman" w:cs="Times New Roman"/>
          <w:sz w:val="24"/>
          <w:szCs w:val="24"/>
        </w:rPr>
        <w:t>wizji lokalnej</w:t>
      </w:r>
      <w:r w:rsidR="008F11B7">
        <w:rPr>
          <w:rFonts w:ascii="Times New Roman" w:hAnsi="Times New Roman" w:cs="Times New Roman"/>
          <w:sz w:val="24"/>
          <w:szCs w:val="24"/>
        </w:rPr>
        <w:t xml:space="preserve">. Zamawiający </w:t>
      </w:r>
      <w:r w:rsidR="008F11B7" w:rsidRPr="008F11B7">
        <w:rPr>
          <w:rFonts w:ascii="Times New Roman" w:hAnsi="Times New Roman" w:cs="Times New Roman"/>
          <w:b/>
          <w:sz w:val="24"/>
          <w:szCs w:val="24"/>
        </w:rPr>
        <w:t>nie wymaga</w:t>
      </w:r>
      <w:r w:rsidR="00BA2112">
        <w:rPr>
          <w:rFonts w:ascii="Times New Roman" w:hAnsi="Times New Roman" w:cs="Times New Roman"/>
          <w:b/>
          <w:sz w:val="24"/>
          <w:szCs w:val="24"/>
        </w:rPr>
        <w:t xml:space="preserve"> </w:t>
      </w:r>
      <w:r w:rsidRPr="00654ED8">
        <w:rPr>
          <w:rFonts w:ascii="Times New Roman" w:hAnsi="Times New Roman" w:cs="Times New Roman"/>
          <w:sz w:val="24"/>
          <w:szCs w:val="24"/>
        </w:rPr>
        <w:t>sprawdzenia dokumentów niezbędnych do realizacji zamówienia dostępn</w:t>
      </w:r>
      <w:r w:rsidR="004E3BB5">
        <w:rPr>
          <w:rFonts w:ascii="Times New Roman" w:hAnsi="Times New Roman" w:cs="Times New Roman"/>
          <w:sz w:val="24"/>
          <w:szCs w:val="24"/>
        </w:rPr>
        <w:t xml:space="preserve">ych na miejscu u </w:t>
      </w:r>
      <w:r w:rsidR="003C0825">
        <w:rPr>
          <w:rFonts w:ascii="Times New Roman" w:hAnsi="Times New Roman" w:cs="Times New Roman"/>
          <w:sz w:val="24"/>
          <w:szCs w:val="24"/>
        </w:rPr>
        <w:t>Z</w:t>
      </w:r>
      <w:r w:rsidR="004E3BB5">
        <w:rPr>
          <w:rFonts w:ascii="Times New Roman" w:hAnsi="Times New Roman" w:cs="Times New Roman"/>
          <w:sz w:val="24"/>
          <w:szCs w:val="24"/>
        </w:rPr>
        <w:t>amawiającego.</w:t>
      </w:r>
    </w:p>
    <w:p w14:paraId="44986776" w14:textId="77777777" w:rsidR="008F11B7" w:rsidRDefault="008F11B7" w:rsidP="004E3BB5">
      <w:pPr>
        <w:spacing w:after="0" w:line="276"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Jeżeli, mimo braku obowiązku, Wykonawca chciałby przeprowadzić wizję lokalną to </w:t>
      </w:r>
      <w:r w:rsidR="001C614F">
        <w:rPr>
          <w:rFonts w:ascii="Times New Roman" w:hAnsi="Times New Roman" w:cs="Times New Roman"/>
          <w:sz w:val="24"/>
          <w:szCs w:val="24"/>
        </w:rPr>
        <w:t>jest to możliwe</w:t>
      </w:r>
      <w:r w:rsidR="00F96199">
        <w:rPr>
          <w:rFonts w:ascii="Times New Roman" w:hAnsi="Times New Roman" w:cs="Times New Roman"/>
          <w:sz w:val="24"/>
          <w:szCs w:val="24"/>
        </w:rPr>
        <w:t>.</w:t>
      </w:r>
    </w:p>
    <w:p w14:paraId="25C60072" w14:textId="77777777" w:rsidR="004E3BB5" w:rsidRDefault="004E3BB5" w:rsidP="004E3BB5">
      <w:pPr>
        <w:spacing w:after="0" w:line="276" w:lineRule="auto"/>
        <w:ind w:left="426"/>
        <w:jc w:val="both"/>
        <w:rPr>
          <w:rFonts w:ascii="Times New Roman" w:hAnsi="Times New Roman" w:cs="Times New Roman"/>
          <w:sz w:val="24"/>
          <w:szCs w:val="24"/>
        </w:rPr>
      </w:pPr>
    </w:p>
    <w:p w14:paraId="380BE271"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INFORMACJE DOTYCZĄCE WALUT OBCYCH, W JAKICH MOGĄ BYĆ PROWADZONE ROZLICZENIA MIĘDZY ZAMAWIAJĄCYM A WYKONAWCĄ, JEŻELI ZAMAWIAJĄCY PRZEWIDUJE</w:t>
      </w:r>
      <w:r w:rsidR="008F11B7">
        <w:rPr>
          <w:rFonts w:ascii="Times New Roman" w:hAnsi="Times New Roman" w:cs="Times New Roman"/>
          <w:b/>
          <w:sz w:val="24"/>
          <w:szCs w:val="24"/>
        </w:rPr>
        <w:t xml:space="preserve"> ROZLICZENIA W WALUTACH OBCYCH</w:t>
      </w:r>
    </w:p>
    <w:p w14:paraId="3AFAD867" w14:textId="77777777" w:rsidR="004E3BB5" w:rsidRDefault="002C56F6" w:rsidP="004E3BB5">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b/>
          <w:sz w:val="24"/>
          <w:szCs w:val="24"/>
        </w:rPr>
        <w:t>Zamawiający nie przewiduje rozliczenia w walutach obcych.</w:t>
      </w:r>
      <w:r w:rsidRPr="00654ED8">
        <w:rPr>
          <w:rFonts w:ascii="Times New Roman" w:hAnsi="Times New Roman" w:cs="Times New Roman"/>
          <w:sz w:val="24"/>
          <w:szCs w:val="24"/>
        </w:rPr>
        <w:t xml:space="preserve"> Rozliczenia będą się odbywały w walucie polskiej, tj. w z</w:t>
      </w:r>
      <w:r w:rsidR="004E3BB5">
        <w:rPr>
          <w:rFonts w:ascii="Times New Roman" w:hAnsi="Times New Roman" w:cs="Times New Roman"/>
          <w:sz w:val="24"/>
          <w:szCs w:val="24"/>
        </w:rPr>
        <w:t>łotych polskich.</w:t>
      </w:r>
    </w:p>
    <w:p w14:paraId="444CA89B" w14:textId="77777777" w:rsidR="004E3BB5" w:rsidRDefault="004E3BB5" w:rsidP="004E3BB5">
      <w:pPr>
        <w:spacing w:after="0" w:line="276" w:lineRule="auto"/>
        <w:ind w:left="426"/>
        <w:jc w:val="both"/>
        <w:rPr>
          <w:rFonts w:ascii="Times New Roman" w:hAnsi="Times New Roman" w:cs="Times New Roman"/>
          <w:sz w:val="24"/>
          <w:szCs w:val="24"/>
        </w:rPr>
      </w:pPr>
    </w:p>
    <w:p w14:paraId="4BED1D32"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INFORMACJE DOTYCZĄCE ZWROTU KOSZTÓW UDZIAŁU W POSTĘPOWANIU, JEŻELI Z</w:t>
      </w:r>
      <w:r w:rsidR="008F11B7">
        <w:rPr>
          <w:rFonts w:ascii="Times New Roman" w:hAnsi="Times New Roman" w:cs="Times New Roman"/>
          <w:b/>
          <w:sz w:val="24"/>
          <w:szCs w:val="24"/>
        </w:rPr>
        <w:t>AMAWIAJĄCY PRZEWIDUJE ICH ZWROT</w:t>
      </w:r>
    </w:p>
    <w:p w14:paraId="6285EDAA" w14:textId="77777777" w:rsidR="004E3BB5" w:rsidRPr="004E3BB5" w:rsidRDefault="002C56F6" w:rsidP="004E3BB5">
      <w:pPr>
        <w:spacing w:after="0" w:line="276" w:lineRule="auto"/>
        <w:ind w:left="426"/>
        <w:jc w:val="both"/>
        <w:rPr>
          <w:rFonts w:ascii="Times New Roman" w:hAnsi="Times New Roman" w:cs="Times New Roman"/>
          <w:sz w:val="24"/>
          <w:szCs w:val="24"/>
        </w:rPr>
      </w:pPr>
      <w:r w:rsidRPr="004E3BB5">
        <w:rPr>
          <w:rFonts w:ascii="Times New Roman" w:hAnsi="Times New Roman" w:cs="Times New Roman"/>
          <w:sz w:val="24"/>
          <w:szCs w:val="24"/>
        </w:rPr>
        <w:t xml:space="preserve">Zamawiający nie przewiduje zwrotu </w:t>
      </w:r>
      <w:r w:rsidR="004E3BB5" w:rsidRPr="004E3BB5">
        <w:rPr>
          <w:rFonts w:ascii="Times New Roman" w:hAnsi="Times New Roman" w:cs="Times New Roman"/>
          <w:sz w:val="24"/>
          <w:szCs w:val="24"/>
        </w:rPr>
        <w:t>kosztów udziału w postępowaniu.</w:t>
      </w:r>
    </w:p>
    <w:p w14:paraId="46FB7F2E" w14:textId="77777777" w:rsidR="004E3BB5" w:rsidRDefault="004E3BB5" w:rsidP="004E3BB5">
      <w:pPr>
        <w:spacing w:after="0" w:line="276" w:lineRule="auto"/>
        <w:ind w:left="426"/>
        <w:jc w:val="both"/>
        <w:rPr>
          <w:rFonts w:ascii="Times New Roman" w:hAnsi="Times New Roman" w:cs="Times New Roman"/>
          <w:b/>
          <w:sz w:val="24"/>
          <w:szCs w:val="24"/>
        </w:rPr>
      </w:pPr>
    </w:p>
    <w:p w14:paraId="394ADB2F"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INFORMACJA O OBOWIĄZKU OSOBISTEGO WYKONANIA PRZEZ WYKONAWCĘ KLUCZOWYCH ZADAŃ, JEŻELI ZAMAWIAJĄCY DOKONUJE TAKIEGO ZASTRZEŻENIA ZGODNIE Z ART. 60 I ART. 121</w:t>
      </w:r>
    </w:p>
    <w:p w14:paraId="07C75AE4" w14:textId="77777777" w:rsidR="004E3BB5" w:rsidRDefault="002C56F6" w:rsidP="004E3BB5">
      <w:pPr>
        <w:spacing w:after="0" w:line="276" w:lineRule="auto"/>
        <w:ind w:left="426"/>
        <w:jc w:val="both"/>
        <w:rPr>
          <w:rFonts w:ascii="Times New Roman" w:hAnsi="Times New Roman" w:cs="Times New Roman"/>
          <w:sz w:val="24"/>
          <w:szCs w:val="24"/>
        </w:rPr>
      </w:pPr>
      <w:r w:rsidRPr="004E3BB5">
        <w:rPr>
          <w:rFonts w:ascii="Times New Roman" w:hAnsi="Times New Roman" w:cs="Times New Roman"/>
          <w:sz w:val="24"/>
          <w:szCs w:val="24"/>
        </w:rPr>
        <w:t>Zamawiający nie nakłada obowiązku osobistego wykonania kluczowych czę</w:t>
      </w:r>
      <w:r w:rsidR="004E3BB5">
        <w:rPr>
          <w:rFonts w:ascii="Times New Roman" w:hAnsi="Times New Roman" w:cs="Times New Roman"/>
          <w:sz w:val="24"/>
          <w:szCs w:val="24"/>
        </w:rPr>
        <w:t>ści zamówienia przez wykonawcę.</w:t>
      </w:r>
    </w:p>
    <w:p w14:paraId="05F694E1" w14:textId="77777777" w:rsidR="004E3BB5" w:rsidRDefault="004E3BB5" w:rsidP="004E3BB5">
      <w:pPr>
        <w:spacing w:after="0" w:line="276" w:lineRule="auto"/>
        <w:ind w:left="426"/>
        <w:jc w:val="both"/>
        <w:rPr>
          <w:rFonts w:ascii="Times New Roman" w:hAnsi="Times New Roman" w:cs="Times New Roman"/>
          <w:sz w:val="24"/>
          <w:szCs w:val="24"/>
        </w:rPr>
      </w:pPr>
    </w:p>
    <w:p w14:paraId="5FBA2A1E"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MAKSYMALNA LICZBA WYKONAWCÓW, Z KTÓRYMI ZAMAWIAJĄCY ZAWRZE UMOWĘ RAMOWĄ, JEŻELI ZAMAWIAJĄCY PRZ</w:t>
      </w:r>
      <w:r w:rsidR="008F11B7">
        <w:rPr>
          <w:rFonts w:ascii="Times New Roman" w:hAnsi="Times New Roman" w:cs="Times New Roman"/>
          <w:b/>
          <w:sz w:val="24"/>
          <w:szCs w:val="24"/>
        </w:rPr>
        <w:t>EWIDUJE ZAWARCIE UMOWY RAMOWEJ</w:t>
      </w:r>
    </w:p>
    <w:p w14:paraId="03EEAB73" w14:textId="77777777" w:rsidR="004E3BB5" w:rsidRDefault="002C56F6" w:rsidP="004E3BB5">
      <w:pPr>
        <w:spacing w:after="0" w:line="276" w:lineRule="auto"/>
        <w:ind w:left="426"/>
        <w:jc w:val="both"/>
        <w:rPr>
          <w:rFonts w:ascii="Times New Roman" w:hAnsi="Times New Roman" w:cs="Times New Roman"/>
          <w:sz w:val="24"/>
          <w:szCs w:val="24"/>
        </w:rPr>
      </w:pPr>
      <w:r w:rsidRPr="004E3BB5">
        <w:rPr>
          <w:rFonts w:ascii="Times New Roman" w:hAnsi="Times New Roman" w:cs="Times New Roman"/>
          <w:sz w:val="24"/>
          <w:szCs w:val="24"/>
        </w:rPr>
        <w:t>Zamawiający nie prze</w:t>
      </w:r>
      <w:r w:rsidR="004E3BB5">
        <w:rPr>
          <w:rFonts w:ascii="Times New Roman" w:hAnsi="Times New Roman" w:cs="Times New Roman"/>
          <w:sz w:val="24"/>
          <w:szCs w:val="24"/>
        </w:rPr>
        <w:t xml:space="preserve">widuje zawarcia umowy ramowej. </w:t>
      </w:r>
    </w:p>
    <w:p w14:paraId="7634197D" w14:textId="77777777" w:rsidR="004E3BB5" w:rsidRDefault="004E3BB5" w:rsidP="004E3BB5">
      <w:pPr>
        <w:spacing w:after="0" w:line="276" w:lineRule="auto"/>
        <w:ind w:left="426"/>
        <w:jc w:val="both"/>
        <w:rPr>
          <w:rFonts w:ascii="Times New Roman" w:hAnsi="Times New Roman" w:cs="Times New Roman"/>
          <w:sz w:val="24"/>
          <w:szCs w:val="24"/>
        </w:rPr>
      </w:pPr>
    </w:p>
    <w:p w14:paraId="47C2D1E3" w14:textId="77777777" w:rsidR="002C56F6" w:rsidRPr="004E3BB5"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4E3BB5">
        <w:rPr>
          <w:rFonts w:ascii="Times New Roman" w:hAnsi="Times New Roman" w:cs="Times New Roman"/>
          <w:b/>
          <w:sz w:val="24"/>
          <w:szCs w:val="24"/>
        </w:rPr>
        <w:t xml:space="preserve">INFORMACJA O PRZEWIDYWANYM WYBORZE NAJKORZYSTNIEJSZEJ OFERTY Z ZASTOSOWANIEM AUKCJI ELEKTRONICZNEJ WRAZ Z INFORMACJAMI, O KTÓRYCH MOWA W ART. 230, JEŻELI ZAMAWIAJĄCY </w:t>
      </w:r>
      <w:r w:rsidR="008F11B7">
        <w:rPr>
          <w:rFonts w:ascii="Times New Roman" w:hAnsi="Times New Roman" w:cs="Times New Roman"/>
          <w:b/>
          <w:sz w:val="24"/>
          <w:szCs w:val="24"/>
        </w:rPr>
        <w:t>PRZEWIDUJE AUKCJĘ ELEKTRONICZNĄ</w:t>
      </w:r>
    </w:p>
    <w:p w14:paraId="17FAC683" w14:textId="77777777" w:rsidR="004E3BB5" w:rsidRDefault="002C56F6" w:rsidP="004E3BB5">
      <w:pPr>
        <w:spacing w:after="0" w:line="276" w:lineRule="auto"/>
        <w:ind w:left="426"/>
        <w:jc w:val="both"/>
        <w:rPr>
          <w:rFonts w:ascii="Times New Roman" w:hAnsi="Times New Roman" w:cs="Times New Roman"/>
          <w:sz w:val="24"/>
          <w:szCs w:val="24"/>
        </w:rPr>
      </w:pPr>
      <w:r w:rsidRPr="004E3BB5">
        <w:rPr>
          <w:rFonts w:ascii="Times New Roman" w:hAnsi="Times New Roman" w:cs="Times New Roman"/>
          <w:sz w:val="24"/>
          <w:szCs w:val="24"/>
        </w:rPr>
        <w:t>Zamawiający nie pr</w:t>
      </w:r>
      <w:r w:rsidR="004E3BB5">
        <w:rPr>
          <w:rFonts w:ascii="Times New Roman" w:hAnsi="Times New Roman" w:cs="Times New Roman"/>
          <w:sz w:val="24"/>
          <w:szCs w:val="24"/>
        </w:rPr>
        <w:t>zewiduje aukcji elektronicznej.</w:t>
      </w:r>
    </w:p>
    <w:p w14:paraId="0A9E494A" w14:textId="77777777" w:rsidR="004E3BB5" w:rsidRPr="004E3BB5" w:rsidRDefault="004E3BB5" w:rsidP="004E3BB5">
      <w:pPr>
        <w:spacing w:after="0" w:line="276" w:lineRule="auto"/>
        <w:ind w:left="426"/>
        <w:jc w:val="both"/>
        <w:rPr>
          <w:rFonts w:ascii="Times New Roman" w:hAnsi="Times New Roman" w:cs="Times New Roman"/>
          <w:b/>
          <w:sz w:val="24"/>
          <w:szCs w:val="24"/>
        </w:rPr>
      </w:pPr>
    </w:p>
    <w:p w14:paraId="756E4A1C" w14:textId="77777777" w:rsidR="002C56F6" w:rsidRPr="00D874DE" w:rsidRDefault="002C56F6" w:rsidP="0068283F">
      <w:pPr>
        <w:pStyle w:val="Akapitzlist"/>
        <w:numPr>
          <w:ilvl w:val="0"/>
          <w:numId w:val="1"/>
        </w:numPr>
        <w:spacing w:after="0" w:line="276" w:lineRule="auto"/>
        <w:jc w:val="both"/>
        <w:rPr>
          <w:rFonts w:ascii="Times New Roman" w:hAnsi="Times New Roman" w:cs="Times New Roman"/>
          <w:sz w:val="24"/>
          <w:szCs w:val="24"/>
        </w:rPr>
      </w:pPr>
      <w:r w:rsidRPr="004E3BB5">
        <w:rPr>
          <w:rFonts w:ascii="Times New Roman" w:hAnsi="Times New Roman" w:cs="Times New Roman"/>
          <w:b/>
          <w:sz w:val="24"/>
          <w:szCs w:val="24"/>
        </w:rPr>
        <w:t>WYMÓG LUB MOŻLIWOŚĆ ZŁOŻENIA OFERT W POSTACI KATALOGÓW ELEKTRONICZNYCH LUB DOŁĄCZENIA KATALOGÓW ELEKTRONICZNYCH DO OFERTY, W</w:t>
      </w:r>
      <w:r w:rsidR="008F11B7">
        <w:rPr>
          <w:rFonts w:ascii="Times New Roman" w:hAnsi="Times New Roman" w:cs="Times New Roman"/>
          <w:b/>
          <w:sz w:val="24"/>
          <w:szCs w:val="24"/>
        </w:rPr>
        <w:t> SYTUACJI OKREŚLONEJ W ART. 93</w:t>
      </w:r>
    </w:p>
    <w:p w14:paraId="231E1726" w14:textId="77777777" w:rsidR="004E3BB5" w:rsidRDefault="002C56F6" w:rsidP="004E3BB5">
      <w:pPr>
        <w:spacing w:after="0" w:line="276" w:lineRule="auto"/>
        <w:ind w:left="426"/>
        <w:jc w:val="both"/>
        <w:rPr>
          <w:rFonts w:ascii="Times New Roman" w:hAnsi="Times New Roman" w:cs="Times New Roman"/>
          <w:sz w:val="24"/>
          <w:szCs w:val="24"/>
        </w:rPr>
      </w:pPr>
      <w:r w:rsidRPr="00D874DE">
        <w:rPr>
          <w:rFonts w:ascii="Times New Roman" w:hAnsi="Times New Roman" w:cs="Times New Roman"/>
          <w:sz w:val="24"/>
          <w:szCs w:val="24"/>
        </w:rPr>
        <w:t>Zamawiający nie przewiduje</w:t>
      </w:r>
      <w:r w:rsidRPr="00654ED8">
        <w:rPr>
          <w:rFonts w:ascii="Times New Roman" w:hAnsi="Times New Roman" w:cs="Times New Roman"/>
          <w:sz w:val="24"/>
          <w:szCs w:val="24"/>
        </w:rPr>
        <w:t xml:space="preserve"> ani wymogu ani możliwości złożenia ofert w pos</w:t>
      </w:r>
      <w:r w:rsidR="004E3BB5">
        <w:rPr>
          <w:rFonts w:ascii="Times New Roman" w:hAnsi="Times New Roman" w:cs="Times New Roman"/>
          <w:sz w:val="24"/>
          <w:szCs w:val="24"/>
        </w:rPr>
        <w:t>taci katalogów elektronicznych.</w:t>
      </w:r>
    </w:p>
    <w:p w14:paraId="546AD3C3" w14:textId="77777777" w:rsidR="004E3BB5" w:rsidRDefault="004E3BB5" w:rsidP="004E3BB5">
      <w:pPr>
        <w:spacing w:after="0" w:line="276" w:lineRule="auto"/>
        <w:ind w:left="426"/>
        <w:jc w:val="both"/>
        <w:rPr>
          <w:rFonts w:ascii="Times New Roman" w:hAnsi="Times New Roman" w:cs="Times New Roman"/>
          <w:sz w:val="24"/>
          <w:szCs w:val="24"/>
        </w:rPr>
      </w:pPr>
    </w:p>
    <w:p w14:paraId="214ABA35" w14:textId="77777777" w:rsidR="002C56F6" w:rsidRPr="00117164" w:rsidRDefault="002C56F6" w:rsidP="0068283F">
      <w:pPr>
        <w:pStyle w:val="Akapitzlist"/>
        <w:numPr>
          <w:ilvl w:val="0"/>
          <w:numId w:val="1"/>
        </w:numPr>
        <w:spacing w:after="0" w:line="276" w:lineRule="auto"/>
        <w:jc w:val="both"/>
        <w:rPr>
          <w:rFonts w:ascii="Times New Roman" w:hAnsi="Times New Roman" w:cs="Times New Roman"/>
          <w:b/>
          <w:sz w:val="24"/>
          <w:szCs w:val="24"/>
        </w:rPr>
      </w:pPr>
      <w:r w:rsidRPr="00117164">
        <w:rPr>
          <w:rFonts w:ascii="Times New Roman" w:hAnsi="Times New Roman" w:cs="Times New Roman"/>
          <w:b/>
          <w:sz w:val="24"/>
          <w:szCs w:val="24"/>
        </w:rPr>
        <w:t>INFORMACJE DOTYCZĄCE ZABEZPIECZENIA NALEŻYTEGO WYKONANIA UMOWY, J</w:t>
      </w:r>
      <w:r w:rsidR="008F11B7">
        <w:rPr>
          <w:rFonts w:ascii="Times New Roman" w:hAnsi="Times New Roman" w:cs="Times New Roman"/>
          <w:b/>
          <w:sz w:val="24"/>
          <w:szCs w:val="24"/>
        </w:rPr>
        <w:t>EŻELI ZAMAWIAJĄCY JE PRZEWIDUJE</w:t>
      </w:r>
    </w:p>
    <w:p w14:paraId="4AD638FA" w14:textId="77777777" w:rsidR="00117164" w:rsidRDefault="002C56F6" w:rsidP="0068283F">
      <w:pPr>
        <w:pStyle w:val="Akapitzlist"/>
        <w:numPr>
          <w:ilvl w:val="1"/>
          <w:numId w:val="1"/>
        </w:numPr>
        <w:spacing w:after="0" w:line="276" w:lineRule="auto"/>
        <w:jc w:val="both"/>
        <w:rPr>
          <w:rFonts w:ascii="Times New Roman" w:hAnsi="Times New Roman" w:cs="Times New Roman"/>
          <w:sz w:val="24"/>
          <w:szCs w:val="24"/>
        </w:rPr>
      </w:pPr>
      <w:r w:rsidRPr="00117164">
        <w:rPr>
          <w:rFonts w:ascii="Times New Roman" w:hAnsi="Times New Roman" w:cs="Times New Roman"/>
          <w:b/>
          <w:sz w:val="24"/>
          <w:szCs w:val="24"/>
        </w:rPr>
        <w:t xml:space="preserve">Zamawiający będzie wymagał od </w:t>
      </w:r>
      <w:r w:rsidR="003C0825">
        <w:rPr>
          <w:rFonts w:ascii="Times New Roman" w:hAnsi="Times New Roman" w:cs="Times New Roman"/>
          <w:b/>
          <w:sz w:val="24"/>
          <w:szCs w:val="24"/>
        </w:rPr>
        <w:t>W</w:t>
      </w:r>
      <w:r w:rsidRPr="00117164">
        <w:rPr>
          <w:rFonts w:ascii="Times New Roman" w:hAnsi="Times New Roman" w:cs="Times New Roman"/>
          <w:b/>
          <w:sz w:val="24"/>
          <w:szCs w:val="24"/>
        </w:rPr>
        <w:t>ykonawcy</w:t>
      </w:r>
      <w:r w:rsidRPr="00117164">
        <w:rPr>
          <w:rFonts w:ascii="Times New Roman" w:hAnsi="Times New Roman" w:cs="Times New Roman"/>
          <w:sz w:val="24"/>
          <w:szCs w:val="24"/>
        </w:rPr>
        <w:t>, który złoży najkorzystniejszą ofertę</w:t>
      </w:r>
      <w:r w:rsidR="00BA2112">
        <w:rPr>
          <w:rFonts w:ascii="Times New Roman" w:hAnsi="Times New Roman" w:cs="Times New Roman"/>
          <w:sz w:val="24"/>
          <w:szCs w:val="24"/>
        </w:rPr>
        <w:t xml:space="preserve"> </w:t>
      </w:r>
      <w:r w:rsidRPr="00117164">
        <w:rPr>
          <w:rFonts w:ascii="Times New Roman" w:hAnsi="Times New Roman" w:cs="Times New Roman"/>
          <w:b/>
          <w:sz w:val="24"/>
          <w:szCs w:val="24"/>
        </w:rPr>
        <w:t>wniesienia przed podpisaniem umowy lub najpóźniej w dniu jej podpisywania, zabezpieczenia należytego wykonania umowy w wysokości 5% ceny brutto podanej w ofercie.</w:t>
      </w:r>
    </w:p>
    <w:p w14:paraId="1754B1BA" w14:textId="77777777" w:rsidR="002C56F6" w:rsidRPr="00117164" w:rsidRDefault="002C56F6" w:rsidP="0068283F">
      <w:pPr>
        <w:pStyle w:val="Akapitzlist"/>
        <w:numPr>
          <w:ilvl w:val="1"/>
          <w:numId w:val="1"/>
        </w:numPr>
        <w:spacing w:after="0" w:line="276" w:lineRule="auto"/>
        <w:jc w:val="both"/>
        <w:rPr>
          <w:rFonts w:ascii="Times New Roman" w:hAnsi="Times New Roman" w:cs="Times New Roman"/>
          <w:sz w:val="24"/>
          <w:szCs w:val="24"/>
        </w:rPr>
      </w:pPr>
      <w:r w:rsidRPr="00117164">
        <w:rPr>
          <w:rFonts w:ascii="Times New Roman" w:hAnsi="Times New Roman" w:cs="Times New Roman"/>
          <w:sz w:val="24"/>
          <w:szCs w:val="24"/>
        </w:rPr>
        <w:t xml:space="preserve">Zabezpieczenie może być wnoszone według wyboru wykonawcy w jednej lub w kilku następujących formach: </w:t>
      </w:r>
    </w:p>
    <w:p w14:paraId="2732FD6B" w14:textId="77777777" w:rsidR="005B121E" w:rsidRDefault="005B121E" w:rsidP="00BD4330">
      <w:pPr>
        <w:pStyle w:val="Akapitzlist"/>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pieniądzu;</w:t>
      </w:r>
    </w:p>
    <w:p w14:paraId="6A30CB55" w14:textId="77777777" w:rsidR="005B121E" w:rsidRDefault="002C56F6" w:rsidP="00BD4330">
      <w:pPr>
        <w:pStyle w:val="Akapitzlist"/>
        <w:numPr>
          <w:ilvl w:val="0"/>
          <w:numId w:val="10"/>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poręczeniach bankowych lub poręczeniach spółdzielczej kasy oszczędnościowo-kredytowej, z tym że zobowiązanie kasy jest zawsze zobowiązaniem pieniężnym;</w:t>
      </w:r>
    </w:p>
    <w:p w14:paraId="6CF5776F" w14:textId="77777777" w:rsidR="005B121E" w:rsidRDefault="002C56F6" w:rsidP="00BD4330">
      <w:pPr>
        <w:pStyle w:val="Akapitzlist"/>
        <w:numPr>
          <w:ilvl w:val="0"/>
          <w:numId w:val="10"/>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gwarancjach bankowych;</w:t>
      </w:r>
    </w:p>
    <w:p w14:paraId="1FF3CB52" w14:textId="77777777" w:rsidR="005B121E" w:rsidRDefault="002C56F6" w:rsidP="00BD4330">
      <w:pPr>
        <w:pStyle w:val="Akapitzlist"/>
        <w:numPr>
          <w:ilvl w:val="0"/>
          <w:numId w:val="10"/>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gwarancjach ubezpieczeniowych;</w:t>
      </w:r>
    </w:p>
    <w:p w14:paraId="66CBD524" w14:textId="77777777" w:rsidR="002C56F6" w:rsidRPr="00D415EF" w:rsidRDefault="002C56F6" w:rsidP="00D415EF">
      <w:pPr>
        <w:pStyle w:val="Akapitzlist"/>
        <w:numPr>
          <w:ilvl w:val="0"/>
          <w:numId w:val="10"/>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poręczeniach udzielanych przez podmioty, o których mowa w art. 6 b ust. 5 pkt 2 ustawy z dnia 9 listopada 2000 r. o utworzeniu Polskiej Agencji R</w:t>
      </w:r>
      <w:r w:rsidR="00035C4B" w:rsidRPr="005B121E">
        <w:rPr>
          <w:rFonts w:ascii="Times New Roman" w:hAnsi="Times New Roman" w:cs="Times New Roman"/>
          <w:sz w:val="24"/>
          <w:szCs w:val="24"/>
        </w:rPr>
        <w:t>ozwoju Przedsiębiorczości</w:t>
      </w:r>
      <w:r w:rsidR="005B121E">
        <w:rPr>
          <w:rFonts w:ascii="Times New Roman" w:hAnsi="Times New Roman" w:cs="Times New Roman"/>
          <w:sz w:val="24"/>
          <w:szCs w:val="24"/>
        </w:rPr>
        <w:t>.</w:t>
      </w:r>
    </w:p>
    <w:p w14:paraId="34BCA371" w14:textId="77777777" w:rsidR="005B121E" w:rsidRDefault="002C56F6" w:rsidP="005B121E">
      <w:pPr>
        <w:spacing w:after="0" w:line="276" w:lineRule="auto"/>
        <w:ind w:left="426"/>
        <w:jc w:val="both"/>
        <w:rPr>
          <w:rFonts w:ascii="Times New Roman" w:hAnsi="Times New Roman" w:cs="Times New Roman"/>
          <w:b/>
          <w:sz w:val="24"/>
          <w:szCs w:val="24"/>
        </w:rPr>
      </w:pPr>
      <w:r w:rsidRPr="00654ED8">
        <w:rPr>
          <w:rFonts w:ascii="Times New Roman" w:hAnsi="Times New Roman" w:cs="Times New Roman"/>
          <w:b/>
          <w:sz w:val="24"/>
          <w:szCs w:val="24"/>
        </w:rPr>
        <w:t>Zabezpieczenie w formie pieniądza</w:t>
      </w:r>
      <w:r w:rsidRPr="00654ED8">
        <w:rPr>
          <w:rFonts w:ascii="Times New Roman" w:hAnsi="Times New Roman" w:cs="Times New Roman"/>
          <w:sz w:val="24"/>
          <w:szCs w:val="24"/>
        </w:rPr>
        <w:t xml:space="preserve"> należy wpłacić na rachunek bankowy </w:t>
      </w:r>
      <w:r w:rsidR="005B121E" w:rsidRPr="005B121E">
        <w:rPr>
          <w:rFonts w:ascii="Times New Roman" w:hAnsi="Times New Roman" w:cs="Times New Roman"/>
          <w:sz w:val="24"/>
          <w:szCs w:val="24"/>
        </w:rPr>
        <w:t xml:space="preserve">Urzędu Gminy </w:t>
      </w:r>
      <w:r w:rsidR="0026701C">
        <w:rPr>
          <w:rFonts w:ascii="Times New Roman" w:hAnsi="Times New Roman" w:cs="Times New Roman"/>
          <w:sz w:val="24"/>
          <w:szCs w:val="24"/>
        </w:rPr>
        <w:t>Słubice</w:t>
      </w:r>
      <w:r w:rsidR="00BA2112">
        <w:rPr>
          <w:rFonts w:ascii="Times New Roman" w:hAnsi="Times New Roman" w:cs="Times New Roman"/>
          <w:sz w:val="24"/>
          <w:szCs w:val="24"/>
        </w:rPr>
        <w:t xml:space="preserve"> </w:t>
      </w:r>
      <w:r w:rsidR="005B121E" w:rsidRPr="005B121E">
        <w:rPr>
          <w:rFonts w:ascii="Times New Roman" w:hAnsi="Times New Roman" w:cs="Times New Roman"/>
          <w:b/>
          <w:sz w:val="24"/>
          <w:szCs w:val="24"/>
        </w:rPr>
        <w:t xml:space="preserve">Bank Spółdzielczy w </w:t>
      </w:r>
      <w:r w:rsidR="0026701C">
        <w:rPr>
          <w:rFonts w:ascii="Times New Roman" w:hAnsi="Times New Roman" w:cs="Times New Roman"/>
          <w:b/>
          <w:sz w:val="24"/>
          <w:szCs w:val="24"/>
        </w:rPr>
        <w:t>Płocku, Oddział w Sannikach, filia Słubice</w:t>
      </w:r>
      <w:r w:rsidR="005B121E" w:rsidRPr="005B121E">
        <w:rPr>
          <w:rFonts w:ascii="Times New Roman" w:hAnsi="Times New Roman" w:cs="Times New Roman"/>
          <w:b/>
          <w:sz w:val="24"/>
          <w:szCs w:val="24"/>
        </w:rPr>
        <w:t xml:space="preserve">, </w:t>
      </w:r>
    </w:p>
    <w:p w14:paraId="43D6E5F7" w14:textId="77777777" w:rsidR="005B121E" w:rsidRPr="005B121E" w:rsidRDefault="001372D1" w:rsidP="005B121E">
      <w:pPr>
        <w:spacing w:after="0" w:line="276" w:lineRule="auto"/>
        <w:ind w:left="426"/>
        <w:jc w:val="both"/>
        <w:rPr>
          <w:rFonts w:ascii="Times New Roman" w:hAnsi="Times New Roman" w:cs="Times New Roman"/>
          <w:sz w:val="24"/>
          <w:szCs w:val="24"/>
        </w:rPr>
      </w:pPr>
      <w:r>
        <w:rPr>
          <w:rFonts w:ascii="Times New Roman" w:hAnsi="Times New Roman" w:cs="Times New Roman"/>
          <w:b/>
          <w:sz w:val="24"/>
          <w:szCs w:val="24"/>
        </w:rPr>
        <w:t xml:space="preserve">nr rachunku: </w:t>
      </w:r>
      <w:r w:rsidRPr="00486C3C">
        <w:rPr>
          <w:rFonts w:ascii="Times New Roman" w:hAnsi="Times New Roman" w:cs="Times New Roman"/>
          <w:sz w:val="24"/>
          <w:szCs w:val="24"/>
        </w:rPr>
        <w:t xml:space="preserve">: </w:t>
      </w:r>
      <w:r w:rsidRPr="001372D1">
        <w:rPr>
          <w:rFonts w:ascii="Times New Roman" w:hAnsi="Times New Roman" w:cs="Times New Roman"/>
          <w:b/>
          <w:sz w:val="24"/>
          <w:szCs w:val="24"/>
        </w:rPr>
        <w:t>19 9042 1039 0840 0101 2000 0040</w:t>
      </w:r>
      <w:r>
        <w:rPr>
          <w:rFonts w:ascii="Times New Roman" w:hAnsi="Times New Roman" w:cs="Times New Roman"/>
          <w:sz w:val="24"/>
          <w:szCs w:val="24"/>
        </w:rPr>
        <w:t xml:space="preserve"> </w:t>
      </w:r>
    </w:p>
    <w:p w14:paraId="26410C40" w14:textId="77777777" w:rsidR="002C56F6" w:rsidRPr="00654ED8" w:rsidRDefault="002C56F6" w:rsidP="00FD4D97">
      <w:pPr>
        <w:spacing w:after="0" w:line="276" w:lineRule="auto"/>
        <w:ind w:left="426"/>
        <w:jc w:val="both"/>
        <w:rPr>
          <w:rFonts w:ascii="Times New Roman" w:hAnsi="Times New Roman" w:cs="Times New Roman"/>
          <w:sz w:val="24"/>
          <w:szCs w:val="24"/>
        </w:rPr>
      </w:pPr>
      <w:r w:rsidRPr="00654ED8">
        <w:rPr>
          <w:rFonts w:ascii="Times New Roman" w:hAnsi="Times New Roman" w:cs="Times New Roman"/>
          <w:b/>
          <w:sz w:val="24"/>
          <w:szCs w:val="24"/>
        </w:rPr>
        <w:t>Zabezpieczenie w formie innej niż pieniądz</w:t>
      </w:r>
      <w:r w:rsidR="00BA2112">
        <w:rPr>
          <w:rFonts w:ascii="Times New Roman" w:hAnsi="Times New Roman" w:cs="Times New Roman"/>
          <w:b/>
          <w:sz w:val="24"/>
          <w:szCs w:val="24"/>
        </w:rPr>
        <w:t xml:space="preserve"> </w:t>
      </w:r>
      <w:r w:rsidR="003C0825">
        <w:rPr>
          <w:rFonts w:ascii="Times New Roman" w:hAnsi="Times New Roman" w:cs="Times New Roman"/>
          <w:sz w:val="24"/>
          <w:szCs w:val="24"/>
        </w:rPr>
        <w:t>W</w:t>
      </w:r>
      <w:r w:rsidRPr="00654ED8">
        <w:rPr>
          <w:rFonts w:ascii="Times New Roman" w:hAnsi="Times New Roman" w:cs="Times New Roman"/>
          <w:sz w:val="24"/>
          <w:szCs w:val="24"/>
        </w:rPr>
        <w:t xml:space="preserve">ykonawca przekazuje </w:t>
      </w:r>
      <w:r w:rsidR="003C0825">
        <w:rPr>
          <w:rFonts w:ascii="Times New Roman" w:hAnsi="Times New Roman" w:cs="Times New Roman"/>
          <w:sz w:val="24"/>
          <w:szCs w:val="24"/>
        </w:rPr>
        <w:t>Z</w:t>
      </w:r>
      <w:r w:rsidRPr="00654ED8">
        <w:rPr>
          <w:rFonts w:ascii="Times New Roman" w:hAnsi="Times New Roman" w:cs="Times New Roman"/>
          <w:sz w:val="24"/>
          <w:szCs w:val="24"/>
        </w:rPr>
        <w:t>amawiającemu:</w:t>
      </w:r>
    </w:p>
    <w:p w14:paraId="287FACB9" w14:textId="77777777" w:rsidR="005B121E" w:rsidRDefault="002C56F6" w:rsidP="00BD4330">
      <w:pPr>
        <w:pStyle w:val="Akapitzlist"/>
        <w:numPr>
          <w:ilvl w:val="0"/>
          <w:numId w:val="11"/>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 xml:space="preserve">w oryginale w postaci papierowej albo </w:t>
      </w:r>
    </w:p>
    <w:p w14:paraId="4511F4E5" w14:textId="77777777" w:rsidR="00117164" w:rsidRDefault="002C56F6" w:rsidP="00BD4330">
      <w:pPr>
        <w:pStyle w:val="Akapitzlist"/>
        <w:numPr>
          <w:ilvl w:val="0"/>
          <w:numId w:val="11"/>
        </w:numPr>
        <w:spacing w:after="0" w:line="276" w:lineRule="auto"/>
        <w:jc w:val="both"/>
        <w:rPr>
          <w:rFonts w:ascii="Times New Roman" w:hAnsi="Times New Roman" w:cs="Times New Roman"/>
          <w:sz w:val="24"/>
          <w:szCs w:val="24"/>
        </w:rPr>
      </w:pPr>
      <w:r w:rsidRPr="005B121E">
        <w:rPr>
          <w:rFonts w:ascii="Times New Roman" w:hAnsi="Times New Roman" w:cs="Times New Roman"/>
          <w:sz w:val="24"/>
          <w:szCs w:val="24"/>
        </w:rPr>
        <w:t>przekazuje</w:t>
      </w:r>
      <w:r w:rsidR="005B121E" w:rsidRPr="005B121E">
        <w:rPr>
          <w:rFonts w:ascii="Times New Roman" w:hAnsi="Times New Roman" w:cs="Times New Roman"/>
          <w:sz w:val="24"/>
          <w:szCs w:val="24"/>
        </w:rPr>
        <w:t xml:space="preserve"> oryginał gwarancji, poręczenia </w:t>
      </w:r>
      <w:r w:rsidRPr="005B121E">
        <w:rPr>
          <w:rFonts w:ascii="Times New Roman" w:hAnsi="Times New Roman" w:cs="Times New Roman"/>
          <w:sz w:val="24"/>
          <w:szCs w:val="24"/>
        </w:rPr>
        <w:t xml:space="preserve">w postaci elektronicznej na adres: </w:t>
      </w:r>
      <w:hyperlink r:id="rId19" w:history="1">
        <w:r w:rsidR="0026701C" w:rsidRPr="00D059D1">
          <w:rPr>
            <w:rStyle w:val="Hipercze"/>
          </w:rPr>
          <w:t>ugslubice@plocman.pl</w:t>
        </w:r>
      </w:hyperlink>
    </w:p>
    <w:p w14:paraId="5CECDE2A" w14:textId="77777777" w:rsidR="00117164" w:rsidRPr="00117164" w:rsidRDefault="00117164" w:rsidP="0068283F">
      <w:pPr>
        <w:pStyle w:val="Akapitzlist"/>
        <w:numPr>
          <w:ilvl w:val="1"/>
          <w:numId w:val="1"/>
        </w:numPr>
        <w:spacing w:after="0" w:line="276" w:lineRule="auto"/>
        <w:jc w:val="both"/>
        <w:rPr>
          <w:rFonts w:ascii="Times New Roman" w:hAnsi="Times New Roman" w:cs="Times New Roman"/>
          <w:sz w:val="24"/>
          <w:szCs w:val="24"/>
        </w:rPr>
      </w:pPr>
      <w:r w:rsidRPr="00117164">
        <w:rPr>
          <w:rFonts w:ascii="Times New Roman" w:hAnsi="Times New Roman"/>
          <w:sz w:val="24"/>
          <w:szCs w:val="24"/>
        </w:rPr>
        <w:t>Zamawiający nie wyraża zgody na wnoszenie zabezpieczenia przez potrącenia z należności za częściowo wykonane roboty budowlane.</w:t>
      </w:r>
    </w:p>
    <w:p w14:paraId="0613DD75" w14:textId="77777777" w:rsidR="00117164" w:rsidRDefault="00117164" w:rsidP="0068283F">
      <w:pPr>
        <w:pStyle w:val="Akapitzlist"/>
        <w:numPr>
          <w:ilvl w:val="1"/>
          <w:numId w:val="1"/>
        </w:numPr>
        <w:spacing w:after="200" w:line="276" w:lineRule="auto"/>
        <w:jc w:val="both"/>
        <w:rPr>
          <w:rFonts w:ascii="Times New Roman" w:hAnsi="Times New Roman"/>
          <w:sz w:val="24"/>
          <w:szCs w:val="24"/>
        </w:rPr>
      </w:pPr>
      <w:r w:rsidRPr="00895823">
        <w:rPr>
          <w:rFonts w:ascii="Times New Roman" w:hAnsi="Times New Roman"/>
          <w:sz w:val="24"/>
          <w:szCs w:val="24"/>
        </w:rPr>
        <w:t>Kwota pozostawiona na zabezpieczenie roszczeń z tytułu rękojmi za wady wynosi 30% wysokości zabezpieczenia i podlega zwrotowi (15 dni po upływie rękojmi za wady).</w:t>
      </w:r>
    </w:p>
    <w:p w14:paraId="43239012" w14:textId="77777777" w:rsidR="00117164" w:rsidRDefault="00117164" w:rsidP="0068283F">
      <w:pPr>
        <w:pStyle w:val="Akapitzlist"/>
        <w:numPr>
          <w:ilvl w:val="1"/>
          <w:numId w:val="1"/>
        </w:numPr>
        <w:spacing w:after="200" w:line="276" w:lineRule="auto"/>
        <w:jc w:val="both"/>
        <w:rPr>
          <w:rFonts w:ascii="Times New Roman" w:hAnsi="Times New Roman"/>
          <w:sz w:val="24"/>
          <w:szCs w:val="24"/>
        </w:rPr>
      </w:pPr>
      <w:r w:rsidRPr="00117164">
        <w:rPr>
          <w:rFonts w:ascii="Times New Roman" w:hAnsi="Times New Roman"/>
          <w:sz w:val="24"/>
          <w:szCs w:val="24"/>
        </w:rPr>
        <w:t>Okres rękojmi równy jest okresowi gwarancji udzielonej przez Wykonawcę (gwarancja podstawowa +gwarancja dodatkowa).</w:t>
      </w:r>
    </w:p>
    <w:p w14:paraId="465ACFB7" w14:textId="77777777" w:rsidR="008C17CA" w:rsidRPr="008C17CA" w:rsidRDefault="00117164" w:rsidP="0068283F">
      <w:pPr>
        <w:pStyle w:val="Akapitzlist"/>
        <w:numPr>
          <w:ilvl w:val="1"/>
          <w:numId w:val="1"/>
        </w:numPr>
        <w:spacing w:after="200" w:line="276" w:lineRule="auto"/>
        <w:jc w:val="both"/>
        <w:rPr>
          <w:rFonts w:ascii="Times New Roman" w:hAnsi="Times New Roman" w:cs="Times New Roman"/>
          <w:sz w:val="24"/>
          <w:szCs w:val="24"/>
        </w:rPr>
      </w:pPr>
      <w:r w:rsidRPr="00117164">
        <w:rPr>
          <w:rFonts w:ascii="Times New Roman" w:hAnsi="Times New Roman"/>
          <w:sz w:val="24"/>
          <w:szCs w:val="24"/>
        </w:rPr>
        <w:t xml:space="preserve">Zwrot zabezpieczenia (70%) – w terminie 30 dni od wykonania zamówienia </w:t>
      </w:r>
      <w:r w:rsidRPr="00117164">
        <w:rPr>
          <w:rFonts w:ascii="Times New Roman" w:hAnsi="Times New Roman"/>
          <w:sz w:val="24"/>
          <w:szCs w:val="24"/>
        </w:rPr>
        <w:br/>
        <w:t>i uznania przez Zama</w:t>
      </w:r>
      <w:r w:rsidR="008C17CA">
        <w:rPr>
          <w:rFonts w:ascii="Times New Roman" w:hAnsi="Times New Roman"/>
          <w:sz w:val="24"/>
          <w:szCs w:val="24"/>
        </w:rPr>
        <w:t>wiającego za należycie wykonane.</w:t>
      </w:r>
    </w:p>
    <w:p w14:paraId="24DF7CC5" w14:textId="77777777" w:rsidR="00894163" w:rsidRDefault="00117164" w:rsidP="00894163">
      <w:pPr>
        <w:pStyle w:val="Akapitzlist"/>
        <w:numPr>
          <w:ilvl w:val="1"/>
          <w:numId w:val="1"/>
        </w:numPr>
        <w:spacing w:after="200" w:line="276" w:lineRule="auto"/>
        <w:jc w:val="both"/>
        <w:rPr>
          <w:rFonts w:ascii="Times New Roman" w:hAnsi="Times New Roman" w:cs="Times New Roman"/>
          <w:sz w:val="24"/>
          <w:szCs w:val="24"/>
        </w:rPr>
      </w:pPr>
      <w:r w:rsidRPr="00117164">
        <w:rPr>
          <w:rFonts w:ascii="Times New Roman" w:hAnsi="Times New Roman" w:cs="Times New Roman"/>
          <w:sz w:val="24"/>
        </w:rPr>
        <w:t>Z</w:t>
      </w:r>
      <w:r w:rsidR="002C56F6" w:rsidRPr="00117164">
        <w:rPr>
          <w:rFonts w:ascii="Times New Roman" w:hAnsi="Times New Roman" w:cs="Times New Roman"/>
          <w:sz w:val="24"/>
          <w:szCs w:val="24"/>
        </w:rPr>
        <w:t xml:space="preserve"> treści zabezpieczenia przedstawionego w formie gwarancji/poręczenia winno wynikać, że bank, ubezpieczyciel, poręczyciel zapłaci, na rzecz </w:t>
      </w:r>
      <w:r w:rsidR="003C0825">
        <w:rPr>
          <w:rFonts w:ascii="Times New Roman" w:hAnsi="Times New Roman" w:cs="Times New Roman"/>
          <w:sz w:val="24"/>
          <w:szCs w:val="24"/>
        </w:rPr>
        <w:t>Z</w:t>
      </w:r>
      <w:r w:rsidR="002C56F6" w:rsidRPr="00117164">
        <w:rPr>
          <w:rFonts w:ascii="Times New Roman" w:hAnsi="Times New Roman" w:cs="Times New Roman"/>
          <w:sz w:val="24"/>
          <w:szCs w:val="24"/>
        </w:rPr>
        <w:t xml:space="preserve">amawiającego w terminie </w:t>
      </w:r>
      <w:r w:rsidR="002C56F6" w:rsidRPr="00117164">
        <w:rPr>
          <w:rFonts w:ascii="Times New Roman" w:hAnsi="Times New Roman" w:cs="Times New Roman"/>
          <w:b/>
          <w:sz w:val="24"/>
          <w:szCs w:val="24"/>
        </w:rPr>
        <w:t>maksymalnie 15 dni</w:t>
      </w:r>
      <w:r w:rsidR="002C56F6" w:rsidRPr="00117164">
        <w:rPr>
          <w:rFonts w:ascii="Times New Roman" w:hAnsi="Times New Roman" w:cs="Times New Roman"/>
          <w:sz w:val="24"/>
          <w:szCs w:val="24"/>
        </w:rPr>
        <w:t xml:space="preserve"> od pisemnego żądania kwotę zabezpieczenia, </w:t>
      </w:r>
      <w:r w:rsidR="002C56F6" w:rsidRPr="00117164">
        <w:rPr>
          <w:rFonts w:ascii="Times New Roman" w:hAnsi="Times New Roman" w:cs="Times New Roman"/>
          <w:b/>
          <w:sz w:val="24"/>
          <w:szCs w:val="24"/>
        </w:rPr>
        <w:t>na pierwsze wezwanie</w:t>
      </w:r>
      <w:r w:rsidR="001372D1">
        <w:rPr>
          <w:rFonts w:ascii="Times New Roman" w:hAnsi="Times New Roman" w:cs="Times New Roman"/>
          <w:b/>
          <w:sz w:val="24"/>
          <w:szCs w:val="24"/>
        </w:rPr>
        <w:t xml:space="preserve"> </w:t>
      </w:r>
      <w:r w:rsidR="003C0825">
        <w:rPr>
          <w:rFonts w:ascii="Times New Roman" w:hAnsi="Times New Roman" w:cs="Times New Roman"/>
          <w:sz w:val="24"/>
          <w:szCs w:val="24"/>
        </w:rPr>
        <w:t>Z</w:t>
      </w:r>
      <w:r w:rsidR="002C56F6" w:rsidRPr="00117164">
        <w:rPr>
          <w:rFonts w:ascii="Times New Roman" w:hAnsi="Times New Roman" w:cs="Times New Roman"/>
          <w:sz w:val="24"/>
          <w:szCs w:val="24"/>
        </w:rPr>
        <w:t xml:space="preserve">amawiającego, </w:t>
      </w:r>
      <w:r w:rsidR="002C56F6" w:rsidRPr="00117164">
        <w:rPr>
          <w:rFonts w:ascii="Times New Roman" w:hAnsi="Times New Roman" w:cs="Times New Roman"/>
          <w:b/>
          <w:sz w:val="24"/>
          <w:szCs w:val="24"/>
        </w:rPr>
        <w:t>bez odwołania, bez warunku</w:t>
      </w:r>
      <w:r w:rsidR="002C56F6" w:rsidRPr="00117164">
        <w:rPr>
          <w:rFonts w:ascii="Times New Roman" w:hAnsi="Times New Roman" w:cs="Times New Roman"/>
          <w:sz w:val="24"/>
          <w:szCs w:val="24"/>
        </w:rPr>
        <w:t xml:space="preserve">, bez konieczności sporządzania i podpisywania jakichkolwiek protokołów odbioru robót lub usuwania wad w okresie rękojmi oraz niezależnie od kwestionowania czy zastrzeżeń </w:t>
      </w:r>
      <w:r w:rsidR="003C0825">
        <w:rPr>
          <w:rFonts w:ascii="Times New Roman" w:hAnsi="Times New Roman" w:cs="Times New Roman"/>
          <w:sz w:val="24"/>
          <w:szCs w:val="24"/>
        </w:rPr>
        <w:t>W</w:t>
      </w:r>
      <w:r w:rsidR="002C56F6" w:rsidRPr="00117164">
        <w:rPr>
          <w:rFonts w:ascii="Times New Roman" w:hAnsi="Times New Roman" w:cs="Times New Roman"/>
          <w:sz w:val="24"/>
          <w:szCs w:val="24"/>
        </w:rPr>
        <w:t xml:space="preserve">ykonawcy i bez dochodzenia czy wezwanie </w:t>
      </w:r>
      <w:r w:rsidR="003C0825">
        <w:rPr>
          <w:rFonts w:ascii="Times New Roman" w:hAnsi="Times New Roman" w:cs="Times New Roman"/>
          <w:sz w:val="24"/>
          <w:szCs w:val="24"/>
        </w:rPr>
        <w:t>Z</w:t>
      </w:r>
      <w:r w:rsidR="002C56F6" w:rsidRPr="00117164">
        <w:rPr>
          <w:rFonts w:ascii="Times New Roman" w:hAnsi="Times New Roman" w:cs="Times New Roman"/>
          <w:sz w:val="24"/>
          <w:szCs w:val="24"/>
        </w:rPr>
        <w:t>amawia</w:t>
      </w:r>
      <w:r w:rsidR="00894163">
        <w:rPr>
          <w:rFonts w:ascii="Times New Roman" w:hAnsi="Times New Roman" w:cs="Times New Roman"/>
          <w:sz w:val="24"/>
          <w:szCs w:val="24"/>
        </w:rPr>
        <w:t>jącego jest uzasadnione czy nie.</w:t>
      </w:r>
    </w:p>
    <w:p w14:paraId="2CC24A83" w14:textId="77777777" w:rsidR="00894163" w:rsidRPr="00894163" w:rsidRDefault="00894163" w:rsidP="00894163">
      <w:pPr>
        <w:pStyle w:val="Akapitzlist"/>
        <w:numPr>
          <w:ilvl w:val="1"/>
          <w:numId w:val="1"/>
        </w:numPr>
        <w:spacing w:after="200" w:line="276" w:lineRule="auto"/>
        <w:jc w:val="both"/>
        <w:rPr>
          <w:rFonts w:ascii="Times New Roman" w:hAnsi="Times New Roman" w:cs="Times New Roman"/>
          <w:sz w:val="24"/>
          <w:szCs w:val="24"/>
        </w:rPr>
      </w:pPr>
      <w:r w:rsidRPr="00894163">
        <w:rPr>
          <w:rFonts w:ascii="Times New Roman" w:eastAsia="Times New Roman" w:hAnsi="Times New Roman" w:cs="Times New Roman"/>
          <w:kern w:val="1"/>
          <w:sz w:val="24"/>
          <w:szCs w:val="24"/>
          <w:lang w:eastAsia="ar-SA"/>
        </w:rPr>
        <w:t>Treść dokumentu stanowiącego zabezpieczenie w zakresie jego zwrotu musi być zgodna z art. 453 Prawa zamówień publicznych.</w:t>
      </w:r>
    </w:p>
    <w:p w14:paraId="34B15F3A" w14:textId="77777777" w:rsidR="00D2329E" w:rsidRDefault="00D2329E" w:rsidP="0068283F">
      <w:pPr>
        <w:pStyle w:val="Akapitzlist"/>
        <w:numPr>
          <w:ilvl w:val="1"/>
          <w:numId w:val="1"/>
        </w:numPr>
        <w:spacing w:after="200"/>
        <w:rPr>
          <w:rFonts w:ascii="Times New Roman" w:hAnsi="Times New Roman" w:cs="Times New Roman"/>
          <w:sz w:val="24"/>
          <w:szCs w:val="24"/>
        </w:rPr>
      </w:pPr>
      <w:r w:rsidRPr="00D2329E">
        <w:rPr>
          <w:rFonts w:ascii="Times New Roman" w:hAnsi="Times New Roman" w:cs="Times New Roman"/>
          <w:sz w:val="24"/>
          <w:szCs w:val="24"/>
        </w:rPr>
        <w:t>Warunkiem zapłaty Beneficjentowi kwoty należ</w:t>
      </w:r>
      <w:r>
        <w:rPr>
          <w:rFonts w:ascii="Times New Roman" w:hAnsi="Times New Roman" w:cs="Times New Roman"/>
          <w:sz w:val="24"/>
          <w:szCs w:val="24"/>
        </w:rPr>
        <w:t xml:space="preserve">nej z tytułu gwarancji/poręczenia </w:t>
      </w:r>
      <w:r w:rsidRPr="00D2329E">
        <w:rPr>
          <w:rFonts w:ascii="Times New Roman" w:hAnsi="Times New Roman" w:cs="Times New Roman"/>
          <w:b/>
          <w:sz w:val="24"/>
          <w:szCs w:val="24"/>
          <w:u w:val="single"/>
        </w:rPr>
        <w:t>nie jest</w:t>
      </w:r>
      <w:r w:rsidRPr="00D2329E">
        <w:rPr>
          <w:rFonts w:ascii="Times New Roman" w:hAnsi="Times New Roman" w:cs="Times New Roman"/>
          <w:sz w:val="24"/>
          <w:szCs w:val="24"/>
        </w:rPr>
        <w:t>:</w:t>
      </w:r>
    </w:p>
    <w:p w14:paraId="139F1388" w14:textId="77777777" w:rsidR="00D2329E" w:rsidRDefault="00D2329E" w:rsidP="00BD4330">
      <w:pPr>
        <w:pStyle w:val="Akapitzlist"/>
        <w:numPr>
          <w:ilvl w:val="0"/>
          <w:numId w:val="12"/>
        </w:numPr>
        <w:spacing w:after="200"/>
        <w:jc w:val="both"/>
        <w:rPr>
          <w:rFonts w:ascii="Times New Roman" w:hAnsi="Times New Roman" w:cs="Times New Roman"/>
          <w:sz w:val="24"/>
          <w:szCs w:val="24"/>
        </w:rPr>
      </w:pPr>
      <w:r w:rsidRPr="00D2329E">
        <w:rPr>
          <w:rFonts w:ascii="Times New Roman" w:hAnsi="Times New Roman" w:cs="Times New Roman"/>
          <w:sz w:val="24"/>
          <w:szCs w:val="24"/>
        </w:rPr>
        <w:t>z</w:t>
      </w:r>
      <w:r>
        <w:rPr>
          <w:rFonts w:ascii="Times New Roman" w:hAnsi="Times New Roman" w:cs="Times New Roman"/>
          <w:sz w:val="24"/>
          <w:szCs w:val="24"/>
        </w:rPr>
        <w:t xml:space="preserve">łożenie gwarantowi/poręczycielowi </w:t>
      </w:r>
      <w:r w:rsidRPr="00D2329E">
        <w:rPr>
          <w:rFonts w:ascii="Times New Roman" w:hAnsi="Times New Roman" w:cs="Times New Roman"/>
          <w:sz w:val="24"/>
          <w:szCs w:val="24"/>
        </w:rPr>
        <w:t>żądania zapłaty za pośrednictwem banku prowadzącego rachunek bankowy Beneficjenta,</w:t>
      </w:r>
    </w:p>
    <w:p w14:paraId="58BD0B9E" w14:textId="77777777" w:rsidR="00D2329E" w:rsidRDefault="00D2329E" w:rsidP="00BD4330">
      <w:pPr>
        <w:pStyle w:val="Akapitzlist"/>
        <w:numPr>
          <w:ilvl w:val="0"/>
          <w:numId w:val="12"/>
        </w:numPr>
        <w:spacing w:after="200"/>
        <w:jc w:val="both"/>
        <w:rPr>
          <w:rFonts w:ascii="Times New Roman" w:hAnsi="Times New Roman" w:cs="Times New Roman"/>
          <w:sz w:val="24"/>
          <w:szCs w:val="24"/>
        </w:rPr>
      </w:pPr>
      <w:r w:rsidRPr="00D2329E">
        <w:rPr>
          <w:rFonts w:ascii="Times New Roman" w:hAnsi="Times New Roman" w:cs="Times New Roman"/>
          <w:sz w:val="24"/>
          <w:szCs w:val="24"/>
        </w:rPr>
        <w:t xml:space="preserve">potwierdzenia przez bank lub notariusza, że podpisy widniejące na żądaniu zapłaty zostały złożone przez osoby umocowane do reprezentowania Beneficjenta, </w:t>
      </w:r>
    </w:p>
    <w:p w14:paraId="6773839D" w14:textId="77777777" w:rsidR="00D2329E" w:rsidRDefault="00D2329E" w:rsidP="00BD4330">
      <w:pPr>
        <w:pStyle w:val="Akapitzlist"/>
        <w:numPr>
          <w:ilvl w:val="0"/>
          <w:numId w:val="12"/>
        </w:numPr>
        <w:spacing w:after="200"/>
        <w:jc w:val="both"/>
        <w:rPr>
          <w:rFonts w:ascii="Times New Roman" w:hAnsi="Times New Roman" w:cs="Times New Roman"/>
          <w:sz w:val="24"/>
          <w:szCs w:val="24"/>
        </w:rPr>
      </w:pPr>
      <w:r w:rsidRPr="00D2329E">
        <w:rPr>
          <w:rFonts w:ascii="Times New Roman" w:hAnsi="Times New Roman" w:cs="Times New Roman"/>
          <w:sz w:val="24"/>
          <w:szCs w:val="24"/>
        </w:rPr>
        <w:t>przedstawienie przez Beneficjenta dokumentów lub dowodów potwierdzających nie wykonanie lub nienależyte wykonanie zobowiązania,</w:t>
      </w:r>
    </w:p>
    <w:p w14:paraId="558D085B" w14:textId="77777777" w:rsidR="00D2329E" w:rsidRDefault="00D2329E" w:rsidP="00BD4330">
      <w:pPr>
        <w:pStyle w:val="Akapitzlist"/>
        <w:numPr>
          <w:ilvl w:val="0"/>
          <w:numId w:val="12"/>
        </w:numPr>
        <w:spacing w:after="200"/>
        <w:jc w:val="both"/>
        <w:rPr>
          <w:rFonts w:ascii="Times New Roman" w:hAnsi="Times New Roman" w:cs="Times New Roman"/>
          <w:sz w:val="24"/>
          <w:szCs w:val="24"/>
        </w:rPr>
      </w:pPr>
      <w:r w:rsidRPr="00D2329E">
        <w:rPr>
          <w:rFonts w:ascii="Times New Roman" w:hAnsi="Times New Roman" w:cs="Times New Roman"/>
          <w:sz w:val="24"/>
          <w:szCs w:val="24"/>
        </w:rPr>
        <w:t xml:space="preserve">przedstawienie przez Beneficjenta uprzedniego, </w:t>
      </w:r>
      <w:r>
        <w:rPr>
          <w:rFonts w:ascii="Times New Roman" w:hAnsi="Times New Roman" w:cs="Times New Roman"/>
          <w:sz w:val="24"/>
          <w:szCs w:val="24"/>
        </w:rPr>
        <w:t>pis</w:t>
      </w:r>
      <w:r w:rsidRPr="00D2329E">
        <w:rPr>
          <w:rFonts w:ascii="Times New Roman" w:hAnsi="Times New Roman" w:cs="Times New Roman"/>
          <w:sz w:val="24"/>
          <w:szCs w:val="24"/>
        </w:rPr>
        <w:t>e</w:t>
      </w:r>
      <w:r>
        <w:rPr>
          <w:rFonts w:ascii="Times New Roman" w:hAnsi="Times New Roman" w:cs="Times New Roman"/>
          <w:sz w:val="24"/>
          <w:szCs w:val="24"/>
        </w:rPr>
        <w:t>mne</w:t>
      </w:r>
      <w:r w:rsidRPr="00D2329E">
        <w:rPr>
          <w:rFonts w:ascii="Times New Roman" w:hAnsi="Times New Roman" w:cs="Times New Roman"/>
          <w:sz w:val="24"/>
          <w:szCs w:val="24"/>
        </w:rPr>
        <w:t>go wezwania do zapłaty,</w:t>
      </w:r>
    </w:p>
    <w:p w14:paraId="1E868199" w14:textId="77777777" w:rsidR="00D2329E" w:rsidRDefault="00D2329E" w:rsidP="00BD4330">
      <w:pPr>
        <w:pStyle w:val="Akapitzlist"/>
        <w:numPr>
          <w:ilvl w:val="0"/>
          <w:numId w:val="12"/>
        </w:numPr>
        <w:spacing w:after="200"/>
        <w:jc w:val="both"/>
        <w:rPr>
          <w:rFonts w:ascii="Times New Roman" w:hAnsi="Times New Roman" w:cs="Times New Roman"/>
          <w:sz w:val="24"/>
          <w:szCs w:val="24"/>
        </w:rPr>
      </w:pPr>
      <w:r w:rsidRPr="00D2329E">
        <w:rPr>
          <w:rFonts w:ascii="Times New Roman" w:hAnsi="Times New Roman" w:cs="Times New Roman"/>
          <w:sz w:val="24"/>
          <w:szCs w:val="24"/>
        </w:rPr>
        <w:t>uznanie przez Wykonawcę żądanej należności.</w:t>
      </w:r>
    </w:p>
    <w:p w14:paraId="29268BB2" w14:textId="77777777" w:rsidR="00DE50AA" w:rsidRDefault="00DE50AA" w:rsidP="00DE50AA">
      <w:pPr>
        <w:pStyle w:val="Akapitzlist"/>
        <w:spacing w:after="200"/>
        <w:ind w:left="480"/>
        <w:jc w:val="both"/>
        <w:rPr>
          <w:rFonts w:ascii="Times New Roman" w:hAnsi="Times New Roman" w:cs="Times New Roman"/>
          <w:b/>
          <w:sz w:val="24"/>
          <w:szCs w:val="24"/>
        </w:rPr>
      </w:pPr>
    </w:p>
    <w:p w14:paraId="46C9FF95" w14:textId="77777777" w:rsidR="00D2329E" w:rsidRDefault="002C56F6" w:rsidP="0068283F">
      <w:pPr>
        <w:pStyle w:val="Akapitzlist"/>
        <w:numPr>
          <w:ilvl w:val="0"/>
          <w:numId w:val="1"/>
        </w:numPr>
        <w:spacing w:after="200"/>
        <w:jc w:val="both"/>
        <w:rPr>
          <w:rFonts w:ascii="Times New Roman" w:hAnsi="Times New Roman" w:cs="Times New Roman"/>
          <w:b/>
          <w:sz w:val="24"/>
          <w:szCs w:val="24"/>
        </w:rPr>
      </w:pPr>
      <w:r w:rsidRPr="00D2329E">
        <w:rPr>
          <w:rFonts w:ascii="Times New Roman" w:hAnsi="Times New Roman" w:cs="Times New Roman"/>
          <w:b/>
          <w:sz w:val="24"/>
          <w:szCs w:val="24"/>
        </w:rPr>
        <w:t xml:space="preserve">WYMAGANIA </w:t>
      </w:r>
      <w:r w:rsidR="008F11B7">
        <w:rPr>
          <w:rFonts w:ascii="Times New Roman" w:hAnsi="Times New Roman" w:cs="Times New Roman"/>
          <w:b/>
          <w:sz w:val="24"/>
          <w:szCs w:val="24"/>
        </w:rPr>
        <w:t>DOTYCZĄCE UMÓW O PODWYKONAWSTWO</w:t>
      </w:r>
    </w:p>
    <w:p w14:paraId="4E5EE1C0" w14:textId="77777777" w:rsidR="00CE4031" w:rsidRPr="00CE4031" w:rsidRDefault="002C56F6" w:rsidP="0068283F">
      <w:pPr>
        <w:pStyle w:val="Akapitzlist"/>
        <w:numPr>
          <w:ilvl w:val="1"/>
          <w:numId w:val="1"/>
        </w:numPr>
        <w:spacing w:after="200"/>
        <w:jc w:val="both"/>
        <w:rPr>
          <w:rFonts w:ascii="Times New Roman" w:hAnsi="Times New Roman" w:cs="Times New Roman"/>
          <w:b/>
          <w:sz w:val="24"/>
          <w:szCs w:val="24"/>
        </w:rPr>
      </w:pPr>
      <w:r w:rsidRPr="00D2329E">
        <w:rPr>
          <w:rFonts w:ascii="Times New Roman" w:eastAsia="Calibri" w:hAnsi="Times New Roman" w:cs="Times New Roman"/>
          <w:kern w:val="1"/>
          <w:sz w:val="24"/>
          <w:szCs w:val="24"/>
          <w:lang w:eastAsia="ar-SA"/>
        </w:rPr>
        <w:t xml:space="preserve">Wymagania dotyczące umowy o podwykonawstwo, której przedmiotem są roboty budowlane, a których niespełnienie spowoduje zgłoszenie przez </w:t>
      </w:r>
      <w:r w:rsidR="003C0825">
        <w:rPr>
          <w:rFonts w:ascii="Times New Roman" w:eastAsia="Calibri" w:hAnsi="Times New Roman" w:cs="Times New Roman"/>
          <w:kern w:val="1"/>
          <w:sz w:val="24"/>
          <w:szCs w:val="24"/>
          <w:lang w:eastAsia="ar-SA"/>
        </w:rPr>
        <w:t>Z</w:t>
      </w:r>
      <w:r w:rsidRPr="00D2329E">
        <w:rPr>
          <w:rFonts w:ascii="Times New Roman" w:eastAsia="Calibri" w:hAnsi="Times New Roman" w:cs="Times New Roman"/>
          <w:kern w:val="1"/>
          <w:sz w:val="24"/>
          <w:szCs w:val="24"/>
          <w:lang w:eastAsia="ar-SA"/>
        </w:rPr>
        <w:t xml:space="preserve">amawiającego odpowiednio zastrzeżeń lub sprzeciwu, są zgodne z wymogami ustawy Prawo zamówień publicznych. </w:t>
      </w:r>
    </w:p>
    <w:p w14:paraId="29076ECC" w14:textId="77777777" w:rsidR="00CE4031" w:rsidRPr="00CE4031" w:rsidRDefault="00CE4031" w:rsidP="0068283F">
      <w:pPr>
        <w:pStyle w:val="Akapitzlist"/>
        <w:numPr>
          <w:ilvl w:val="1"/>
          <w:numId w:val="1"/>
        </w:numPr>
        <w:spacing w:after="200"/>
        <w:jc w:val="both"/>
        <w:rPr>
          <w:rFonts w:ascii="Times New Roman" w:hAnsi="Times New Roman" w:cs="Times New Roman"/>
          <w:sz w:val="24"/>
          <w:szCs w:val="24"/>
        </w:rPr>
      </w:pPr>
      <w:r w:rsidRPr="00CE4031">
        <w:rPr>
          <w:rFonts w:ascii="Times New Roman" w:eastAsia="Calibri" w:hAnsi="Times New Roman" w:cs="Times New Roman"/>
          <w:kern w:val="1"/>
          <w:sz w:val="24"/>
          <w:szCs w:val="24"/>
          <w:lang w:eastAsia="ar-SA"/>
        </w:rPr>
        <w:t>W</w:t>
      </w:r>
      <w:r w:rsidR="002C56F6" w:rsidRPr="00CE4031">
        <w:rPr>
          <w:rFonts w:ascii="Times New Roman" w:eastAsia="Calibri" w:hAnsi="Times New Roman" w:cs="Times New Roman"/>
          <w:kern w:val="1"/>
          <w:sz w:val="24"/>
          <w:szCs w:val="24"/>
          <w:lang w:eastAsia="ar-SA"/>
        </w:rPr>
        <w:t xml:space="preserve"> treściach umów muszą być zawarte zapisy zobowiązujące </w:t>
      </w:r>
      <w:r w:rsidR="003C0825">
        <w:rPr>
          <w:rFonts w:ascii="Times New Roman" w:eastAsia="Calibri" w:hAnsi="Times New Roman" w:cs="Times New Roman"/>
          <w:kern w:val="1"/>
          <w:sz w:val="24"/>
          <w:szCs w:val="24"/>
          <w:lang w:eastAsia="ar-SA"/>
        </w:rPr>
        <w:t>W</w:t>
      </w:r>
      <w:r w:rsidR="002C56F6" w:rsidRPr="00CE4031">
        <w:rPr>
          <w:rFonts w:ascii="Times New Roman" w:eastAsia="Calibri" w:hAnsi="Times New Roman" w:cs="Times New Roman"/>
          <w:kern w:val="1"/>
          <w:sz w:val="24"/>
          <w:szCs w:val="24"/>
          <w:lang w:eastAsia="ar-SA"/>
        </w:rPr>
        <w:t xml:space="preserve">ykonawcę, </w:t>
      </w:r>
      <w:r w:rsidR="003C0825">
        <w:rPr>
          <w:rFonts w:ascii="Times New Roman" w:eastAsia="Calibri" w:hAnsi="Times New Roman" w:cs="Times New Roman"/>
          <w:kern w:val="1"/>
          <w:sz w:val="24"/>
          <w:szCs w:val="24"/>
          <w:lang w:eastAsia="ar-SA"/>
        </w:rPr>
        <w:t>P</w:t>
      </w:r>
      <w:r w:rsidR="002C56F6" w:rsidRPr="00CE4031">
        <w:rPr>
          <w:rFonts w:ascii="Times New Roman" w:eastAsia="Calibri" w:hAnsi="Times New Roman" w:cs="Times New Roman"/>
          <w:kern w:val="1"/>
          <w:sz w:val="24"/>
          <w:szCs w:val="24"/>
          <w:lang w:eastAsia="ar-SA"/>
        </w:rPr>
        <w:t xml:space="preserve">odwykonawcę i dalszego </w:t>
      </w:r>
      <w:r w:rsidR="003C0825">
        <w:rPr>
          <w:rFonts w:ascii="Times New Roman" w:eastAsia="Calibri" w:hAnsi="Times New Roman" w:cs="Times New Roman"/>
          <w:kern w:val="1"/>
          <w:sz w:val="24"/>
          <w:szCs w:val="24"/>
          <w:lang w:eastAsia="ar-SA"/>
        </w:rPr>
        <w:t>P</w:t>
      </w:r>
      <w:r w:rsidR="002C56F6" w:rsidRPr="00CE4031">
        <w:rPr>
          <w:rFonts w:ascii="Times New Roman" w:eastAsia="Calibri" w:hAnsi="Times New Roman" w:cs="Times New Roman"/>
          <w:kern w:val="1"/>
          <w:sz w:val="24"/>
          <w:szCs w:val="24"/>
          <w:lang w:eastAsia="ar-SA"/>
        </w:rPr>
        <w:t xml:space="preserve">odwykonawcę do przedstawiania zamawiającemu protokołów odbiorów częściowych i końcowych podpisanych pomiędzy </w:t>
      </w:r>
      <w:r w:rsidR="003C0825">
        <w:rPr>
          <w:rFonts w:ascii="Times New Roman" w:eastAsia="Calibri" w:hAnsi="Times New Roman" w:cs="Times New Roman"/>
          <w:kern w:val="1"/>
          <w:sz w:val="24"/>
          <w:szCs w:val="24"/>
          <w:lang w:eastAsia="ar-SA"/>
        </w:rPr>
        <w:t>W</w:t>
      </w:r>
      <w:r w:rsidR="002C56F6" w:rsidRPr="00CE4031">
        <w:rPr>
          <w:rFonts w:ascii="Times New Roman" w:eastAsia="Calibri" w:hAnsi="Times New Roman" w:cs="Times New Roman"/>
          <w:kern w:val="1"/>
          <w:sz w:val="24"/>
          <w:szCs w:val="24"/>
          <w:lang w:eastAsia="ar-SA"/>
        </w:rPr>
        <w:t xml:space="preserve">ykonawcą, </w:t>
      </w:r>
      <w:r w:rsidR="003C0825">
        <w:rPr>
          <w:rFonts w:ascii="Times New Roman" w:eastAsia="Calibri" w:hAnsi="Times New Roman" w:cs="Times New Roman"/>
          <w:kern w:val="1"/>
          <w:sz w:val="24"/>
          <w:szCs w:val="24"/>
          <w:lang w:eastAsia="ar-SA"/>
        </w:rPr>
        <w:t>P</w:t>
      </w:r>
      <w:r w:rsidR="002C56F6" w:rsidRPr="00CE4031">
        <w:rPr>
          <w:rFonts w:ascii="Times New Roman" w:eastAsia="Calibri" w:hAnsi="Times New Roman" w:cs="Times New Roman"/>
          <w:kern w:val="1"/>
          <w:sz w:val="24"/>
          <w:szCs w:val="24"/>
          <w:lang w:eastAsia="ar-SA"/>
        </w:rPr>
        <w:t xml:space="preserve">odwykonawcą i dalszymi </w:t>
      </w:r>
      <w:r w:rsidR="003C0825">
        <w:rPr>
          <w:rFonts w:ascii="Times New Roman" w:eastAsia="Calibri" w:hAnsi="Times New Roman" w:cs="Times New Roman"/>
          <w:kern w:val="1"/>
          <w:sz w:val="24"/>
          <w:szCs w:val="24"/>
          <w:lang w:eastAsia="ar-SA"/>
        </w:rPr>
        <w:t>P</w:t>
      </w:r>
      <w:r w:rsidR="002C56F6" w:rsidRPr="00CE4031">
        <w:rPr>
          <w:rFonts w:ascii="Times New Roman" w:eastAsia="Calibri" w:hAnsi="Times New Roman" w:cs="Times New Roman"/>
          <w:kern w:val="1"/>
          <w:sz w:val="24"/>
          <w:szCs w:val="24"/>
          <w:lang w:eastAsia="ar-SA"/>
        </w:rPr>
        <w:t>odwykonawcami. W przypadku, jeśli w tych protokołach zawarte będą zastrzeżenia lub uwagi, wykonawca zobligowany będzie do przestawienia dokumentu potwierdzającego i</w:t>
      </w:r>
      <w:r>
        <w:rPr>
          <w:rFonts w:ascii="Times New Roman" w:eastAsia="Calibri" w:hAnsi="Times New Roman" w:cs="Times New Roman"/>
          <w:kern w:val="1"/>
          <w:sz w:val="24"/>
          <w:szCs w:val="24"/>
          <w:lang w:eastAsia="ar-SA"/>
        </w:rPr>
        <w:t>ch faktyczne usunięcie.</w:t>
      </w:r>
    </w:p>
    <w:p w14:paraId="1D325F1B" w14:textId="77777777" w:rsidR="00CE4031" w:rsidRPr="00CE4031" w:rsidRDefault="003C0825" w:rsidP="0068283F">
      <w:pPr>
        <w:pStyle w:val="Akapitzlist"/>
        <w:numPr>
          <w:ilvl w:val="1"/>
          <w:numId w:val="1"/>
        </w:numPr>
        <w:spacing w:after="200"/>
        <w:jc w:val="both"/>
        <w:rPr>
          <w:rFonts w:ascii="Times New Roman" w:hAnsi="Times New Roman" w:cs="Times New Roman"/>
          <w:sz w:val="24"/>
          <w:szCs w:val="24"/>
        </w:rPr>
      </w:pPr>
      <w:r>
        <w:rPr>
          <w:rFonts w:ascii="Times New Roman" w:eastAsia="Calibri" w:hAnsi="Times New Roman" w:cs="Times New Roman"/>
          <w:kern w:val="1"/>
          <w:sz w:val="24"/>
          <w:szCs w:val="24"/>
          <w:lang w:eastAsia="ar-SA"/>
        </w:rPr>
        <w:t>Pozostałe wymagania dotyczące umów o podwykonawstwo zawarto we wzorze umowy stanowiącym załącznik nr 4 do SWZ.</w:t>
      </w:r>
    </w:p>
    <w:p w14:paraId="30773DDD" w14:textId="77777777" w:rsidR="00B8259F" w:rsidRPr="00F36B33" w:rsidRDefault="00B8259F" w:rsidP="00B8259F">
      <w:pPr>
        <w:pStyle w:val="Akapitzlist"/>
        <w:spacing w:after="200"/>
        <w:ind w:left="480"/>
        <w:jc w:val="both"/>
        <w:rPr>
          <w:rFonts w:ascii="Times New Roman" w:hAnsi="Times New Roman" w:cs="Times New Roman"/>
          <w:b/>
          <w:sz w:val="24"/>
          <w:szCs w:val="24"/>
        </w:rPr>
      </w:pPr>
    </w:p>
    <w:p w14:paraId="698D23D2" w14:textId="77777777" w:rsidR="00F60EDB" w:rsidRPr="00CE4031" w:rsidRDefault="00F60EDB" w:rsidP="0068283F">
      <w:pPr>
        <w:pStyle w:val="Akapitzlist"/>
        <w:numPr>
          <w:ilvl w:val="0"/>
          <w:numId w:val="1"/>
        </w:numPr>
        <w:spacing w:after="200"/>
        <w:jc w:val="both"/>
        <w:rPr>
          <w:rFonts w:ascii="Times New Roman" w:hAnsi="Times New Roman" w:cs="Times New Roman"/>
          <w:b/>
          <w:sz w:val="24"/>
          <w:szCs w:val="24"/>
        </w:rPr>
      </w:pPr>
      <w:r>
        <w:rPr>
          <w:rFonts w:ascii="Times New Roman" w:eastAsia="Calibri" w:hAnsi="Times New Roman" w:cs="Times New Roman"/>
          <w:b/>
          <w:kern w:val="1"/>
          <w:sz w:val="24"/>
          <w:szCs w:val="24"/>
          <w:lang w:eastAsia="ar-SA"/>
        </w:rPr>
        <w:t>INFORMACJE O PRZETWARZNIU DANYCH OSOBOWYCH</w:t>
      </w:r>
    </w:p>
    <w:p w14:paraId="66A415A4" w14:textId="77777777" w:rsidR="00F60EDB" w:rsidRDefault="00F60EDB" w:rsidP="00F60EDB">
      <w:pPr>
        <w:spacing w:after="0" w:line="276" w:lineRule="auto"/>
        <w:ind w:left="426"/>
        <w:jc w:val="both"/>
        <w:rPr>
          <w:rFonts w:ascii="Times New Roman" w:eastAsia="Calibri" w:hAnsi="Times New Roman" w:cs="Times New Roman"/>
          <w:kern w:val="1"/>
          <w:sz w:val="24"/>
          <w:szCs w:val="24"/>
          <w:lang w:eastAsia="ar-SA"/>
        </w:rPr>
      </w:pPr>
      <w:r w:rsidRPr="00654ED8">
        <w:rPr>
          <w:rFonts w:ascii="Times New Roman" w:eastAsia="Calibri" w:hAnsi="Times New Roman" w:cs="Times New Roman"/>
          <w:kern w:val="1"/>
          <w:sz w:val="24"/>
          <w:szCs w:val="24"/>
          <w:lang w:eastAsia="pl-PL"/>
        </w:rPr>
        <w:t xml:space="preserve">Zgodnie z art. 13 ust. 1 i 2 </w:t>
      </w:r>
      <w:r>
        <w:rPr>
          <w:rFonts w:ascii="Times New Roman" w:eastAsia="Calibri" w:hAnsi="Times New Roman" w:cs="Times New Roman"/>
          <w:kern w:val="1"/>
          <w:sz w:val="24"/>
          <w:szCs w:val="24"/>
          <w:lang w:eastAsia="pl-PL"/>
        </w:rPr>
        <w:t xml:space="preserve">rozporządzenia </w:t>
      </w:r>
      <w:r w:rsidRPr="002B435D">
        <w:rPr>
          <w:rFonts w:ascii="Times New Roman" w:eastAsia="Calibri" w:hAnsi="Times New Roman" w:cs="Times New Roman"/>
          <w:kern w:val="1"/>
          <w:sz w:val="24"/>
          <w:szCs w:val="24"/>
          <w:lang w:eastAsia="ar-SA"/>
        </w:rPr>
        <w:t>Parlamentu Europejskiego i Rady UE 2016/679 z dnia 27 kwietnia 2016 r.  w sprawie ochrony osób fizycznych w związku z przetwarzaniem danych osobowych i w sprawie swobodnego przepływu takich danych oraz uchylenia dyrektywy 95/46/WE (ogólne</w:t>
      </w:r>
      <w:r>
        <w:rPr>
          <w:rFonts w:ascii="Times New Roman" w:eastAsia="Calibri" w:hAnsi="Times New Roman" w:cs="Times New Roman"/>
          <w:kern w:val="1"/>
          <w:sz w:val="24"/>
          <w:szCs w:val="24"/>
          <w:lang w:eastAsia="ar-SA"/>
        </w:rPr>
        <w:t>go</w:t>
      </w:r>
      <w:r w:rsidRPr="002B435D">
        <w:rPr>
          <w:rFonts w:ascii="Times New Roman" w:eastAsia="Calibri" w:hAnsi="Times New Roman" w:cs="Times New Roman"/>
          <w:kern w:val="1"/>
          <w:sz w:val="24"/>
          <w:szCs w:val="24"/>
          <w:lang w:eastAsia="ar-SA"/>
        </w:rPr>
        <w:t xml:space="preserve"> rozporządzeni</w:t>
      </w:r>
      <w:r>
        <w:rPr>
          <w:rFonts w:ascii="Times New Roman" w:eastAsia="Calibri" w:hAnsi="Times New Roman" w:cs="Times New Roman"/>
          <w:kern w:val="1"/>
          <w:sz w:val="24"/>
          <w:szCs w:val="24"/>
          <w:lang w:eastAsia="ar-SA"/>
        </w:rPr>
        <w:t>a</w:t>
      </w:r>
      <w:r w:rsidRPr="002B435D">
        <w:rPr>
          <w:rFonts w:ascii="Times New Roman" w:eastAsia="Calibri" w:hAnsi="Times New Roman" w:cs="Times New Roman"/>
          <w:kern w:val="1"/>
          <w:sz w:val="24"/>
          <w:szCs w:val="24"/>
          <w:lang w:eastAsia="ar-SA"/>
        </w:rPr>
        <w:t xml:space="preserve"> o ochronie danych) (Dz. Urz. UE L 119 z 04.05.2016, str. 1, ze zmianą ogłoszoną w Dz. Urz. UE L 127 z 23.05.2018, str. 2) </w:t>
      </w:r>
      <w:r>
        <w:rPr>
          <w:rFonts w:ascii="Times New Roman" w:eastAsia="Calibri" w:hAnsi="Times New Roman" w:cs="Times New Roman"/>
          <w:kern w:val="1"/>
          <w:sz w:val="24"/>
          <w:szCs w:val="24"/>
          <w:lang w:eastAsia="ar-SA"/>
        </w:rPr>
        <w:t>(</w:t>
      </w:r>
      <w:r w:rsidRPr="00654ED8">
        <w:rPr>
          <w:rFonts w:ascii="Times New Roman" w:eastAsia="Calibri" w:hAnsi="Times New Roman" w:cs="Times New Roman"/>
          <w:kern w:val="1"/>
          <w:sz w:val="24"/>
          <w:szCs w:val="24"/>
          <w:lang w:eastAsia="pl-PL"/>
        </w:rPr>
        <w:t>„RODO”</w:t>
      </w:r>
      <w:r>
        <w:rPr>
          <w:rFonts w:ascii="Times New Roman" w:eastAsia="Calibri" w:hAnsi="Times New Roman" w:cs="Times New Roman"/>
          <w:kern w:val="1"/>
          <w:sz w:val="24"/>
          <w:szCs w:val="24"/>
          <w:lang w:eastAsia="pl-PL"/>
        </w:rPr>
        <w:t>)</w:t>
      </w:r>
      <w:r w:rsidRPr="00654ED8">
        <w:rPr>
          <w:rFonts w:ascii="Times New Roman" w:eastAsia="Calibri" w:hAnsi="Times New Roman" w:cs="Times New Roman"/>
          <w:kern w:val="1"/>
          <w:sz w:val="24"/>
          <w:szCs w:val="24"/>
          <w:lang w:eastAsia="pl-PL"/>
        </w:rPr>
        <w:t>, informuj</w:t>
      </w:r>
      <w:r>
        <w:rPr>
          <w:rFonts w:ascii="Times New Roman" w:eastAsia="Calibri" w:hAnsi="Times New Roman" w:cs="Times New Roman"/>
          <w:kern w:val="1"/>
          <w:sz w:val="24"/>
          <w:szCs w:val="24"/>
          <w:lang w:eastAsia="pl-PL"/>
        </w:rPr>
        <w:t>emy</w:t>
      </w:r>
      <w:r w:rsidRPr="00654ED8">
        <w:rPr>
          <w:rFonts w:ascii="Times New Roman" w:eastAsia="Calibri" w:hAnsi="Times New Roman" w:cs="Times New Roman"/>
          <w:kern w:val="1"/>
          <w:sz w:val="24"/>
          <w:szCs w:val="24"/>
          <w:lang w:eastAsia="pl-PL"/>
        </w:rPr>
        <w:t xml:space="preserve">, że: </w:t>
      </w:r>
    </w:p>
    <w:p w14:paraId="3FDF1310" w14:textId="77777777" w:rsidR="00F60EDB" w:rsidRDefault="00F60EDB" w:rsidP="00BD4330">
      <w:pPr>
        <w:pStyle w:val="Akapitzlist"/>
        <w:numPr>
          <w:ilvl w:val="0"/>
          <w:numId w:val="13"/>
        </w:numPr>
        <w:spacing w:after="0" w:line="276"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pl-PL"/>
        </w:rPr>
        <w:t>A</w:t>
      </w:r>
      <w:r w:rsidRPr="00B8259F">
        <w:rPr>
          <w:rFonts w:ascii="Times New Roman" w:eastAsia="Calibri" w:hAnsi="Times New Roman" w:cs="Times New Roman"/>
          <w:kern w:val="1"/>
          <w:sz w:val="24"/>
          <w:szCs w:val="24"/>
          <w:lang w:eastAsia="pl-PL"/>
        </w:rPr>
        <w:t xml:space="preserve">dministratorem danych osobowych jest </w:t>
      </w:r>
      <w:r w:rsidRPr="00B8259F">
        <w:rPr>
          <w:rFonts w:ascii="Times New Roman" w:eastAsia="Calibri" w:hAnsi="Times New Roman" w:cs="Times New Roman"/>
          <w:kern w:val="1"/>
          <w:sz w:val="24"/>
          <w:szCs w:val="24"/>
          <w:lang w:eastAsia="ar-SA"/>
        </w:rPr>
        <w:t xml:space="preserve">Wójt Gminy </w:t>
      </w:r>
      <w:r w:rsidR="0026701C">
        <w:rPr>
          <w:rFonts w:ascii="Times New Roman" w:eastAsia="Calibri" w:hAnsi="Times New Roman" w:cs="Times New Roman"/>
          <w:kern w:val="1"/>
          <w:sz w:val="24"/>
          <w:szCs w:val="24"/>
          <w:lang w:eastAsia="ar-SA"/>
        </w:rPr>
        <w:t>Słubice</w:t>
      </w:r>
      <w:r>
        <w:rPr>
          <w:rFonts w:ascii="Times New Roman" w:eastAsia="Calibri" w:hAnsi="Times New Roman" w:cs="Times New Roman"/>
          <w:kern w:val="1"/>
          <w:sz w:val="24"/>
          <w:szCs w:val="24"/>
          <w:lang w:eastAsia="ar-SA"/>
        </w:rPr>
        <w:t xml:space="preserve"> (Gmina </w:t>
      </w:r>
      <w:r w:rsidR="0026701C">
        <w:rPr>
          <w:rFonts w:ascii="Times New Roman" w:eastAsia="Calibri" w:hAnsi="Times New Roman" w:cs="Times New Roman"/>
          <w:kern w:val="1"/>
          <w:sz w:val="24"/>
          <w:szCs w:val="24"/>
          <w:lang w:eastAsia="ar-SA"/>
        </w:rPr>
        <w:t>Słubice</w:t>
      </w:r>
      <w:r>
        <w:rPr>
          <w:rFonts w:ascii="Times New Roman" w:eastAsia="Calibri" w:hAnsi="Times New Roman" w:cs="Times New Roman"/>
          <w:kern w:val="1"/>
          <w:sz w:val="24"/>
          <w:szCs w:val="24"/>
          <w:lang w:eastAsia="ar-SA"/>
        </w:rPr>
        <w:t>)</w:t>
      </w:r>
      <w:r w:rsidRPr="00B8259F">
        <w:rPr>
          <w:rFonts w:ascii="Times New Roman" w:eastAsia="Calibri" w:hAnsi="Times New Roman" w:cs="Times New Roman"/>
          <w:kern w:val="1"/>
          <w:sz w:val="24"/>
          <w:szCs w:val="24"/>
          <w:lang w:eastAsia="ar-SA"/>
        </w:rPr>
        <w:t xml:space="preserve"> z siedzibą: ul. </w:t>
      </w:r>
      <w:r w:rsidR="0026701C">
        <w:rPr>
          <w:rFonts w:ascii="Times New Roman" w:eastAsia="Calibri" w:hAnsi="Times New Roman" w:cs="Times New Roman"/>
          <w:kern w:val="1"/>
          <w:sz w:val="24"/>
          <w:szCs w:val="24"/>
          <w:lang w:eastAsia="ar-SA"/>
        </w:rPr>
        <w:t>Płocka 32</w:t>
      </w:r>
      <w:r w:rsidRPr="00B8259F">
        <w:rPr>
          <w:rFonts w:ascii="Times New Roman" w:eastAsia="Calibri" w:hAnsi="Times New Roman" w:cs="Times New Roman"/>
          <w:kern w:val="1"/>
          <w:sz w:val="24"/>
          <w:szCs w:val="24"/>
          <w:lang w:eastAsia="ar-SA"/>
        </w:rPr>
        <w:t xml:space="preserve">, </w:t>
      </w:r>
      <w:r w:rsidR="0026701C">
        <w:rPr>
          <w:rFonts w:ascii="Times New Roman" w:eastAsia="Calibri" w:hAnsi="Times New Roman" w:cs="Times New Roman"/>
          <w:kern w:val="1"/>
          <w:sz w:val="24"/>
          <w:szCs w:val="24"/>
          <w:lang w:eastAsia="ar-SA"/>
        </w:rPr>
        <w:t>09-533 Słubice</w:t>
      </w:r>
      <w:r>
        <w:rPr>
          <w:rFonts w:ascii="Times New Roman" w:eastAsia="Calibri" w:hAnsi="Times New Roman" w:cs="Times New Roman"/>
          <w:kern w:val="1"/>
          <w:sz w:val="24"/>
          <w:szCs w:val="24"/>
          <w:lang w:eastAsia="ar-SA"/>
        </w:rPr>
        <w:t>.</w:t>
      </w:r>
    </w:p>
    <w:p w14:paraId="6BEB2886" w14:textId="77777777" w:rsidR="00F60EDB" w:rsidRDefault="00F60EDB" w:rsidP="00BD4330">
      <w:pPr>
        <w:pStyle w:val="Akapitzlist"/>
        <w:numPr>
          <w:ilvl w:val="0"/>
          <w:numId w:val="13"/>
        </w:numPr>
        <w:spacing w:after="0" w:line="276" w:lineRule="auto"/>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pl-PL"/>
        </w:rPr>
        <w:t>W</w:t>
      </w:r>
      <w:r w:rsidRPr="00B8259F">
        <w:rPr>
          <w:rFonts w:ascii="Times New Roman" w:eastAsia="Calibri" w:hAnsi="Times New Roman" w:cs="Times New Roman"/>
          <w:kern w:val="1"/>
          <w:sz w:val="24"/>
          <w:szCs w:val="24"/>
          <w:lang w:eastAsia="pl-PL"/>
        </w:rPr>
        <w:t xml:space="preserve">e wszystkich sprawach związanych z przetwarzaniem danych osobowych </w:t>
      </w:r>
      <w:r>
        <w:rPr>
          <w:rFonts w:ascii="Times New Roman" w:eastAsia="Calibri" w:hAnsi="Times New Roman" w:cs="Times New Roman"/>
          <w:kern w:val="1"/>
          <w:sz w:val="24"/>
          <w:szCs w:val="24"/>
          <w:lang w:eastAsia="pl-PL"/>
        </w:rPr>
        <w:t xml:space="preserve">możliwy jest kontakt </w:t>
      </w:r>
      <w:r w:rsidRPr="00B8259F">
        <w:rPr>
          <w:rFonts w:ascii="Times New Roman" w:eastAsia="Calibri" w:hAnsi="Times New Roman" w:cs="Times New Roman"/>
          <w:kern w:val="1"/>
          <w:sz w:val="24"/>
          <w:szCs w:val="24"/>
          <w:lang w:eastAsia="pl-PL"/>
        </w:rPr>
        <w:t xml:space="preserve">z </w:t>
      </w:r>
      <w:r>
        <w:rPr>
          <w:rFonts w:ascii="Times New Roman" w:eastAsia="Calibri" w:hAnsi="Times New Roman" w:cs="Times New Roman"/>
          <w:kern w:val="1"/>
          <w:sz w:val="24"/>
          <w:szCs w:val="24"/>
          <w:lang w:eastAsia="pl-PL"/>
        </w:rPr>
        <w:t>i</w:t>
      </w:r>
      <w:r w:rsidRPr="00B8259F">
        <w:rPr>
          <w:rFonts w:ascii="Times New Roman" w:eastAsia="Calibri" w:hAnsi="Times New Roman" w:cs="Times New Roman"/>
          <w:kern w:val="1"/>
          <w:sz w:val="24"/>
          <w:szCs w:val="24"/>
          <w:lang w:eastAsia="pl-PL"/>
        </w:rPr>
        <w:t xml:space="preserve">nspektorem </w:t>
      </w:r>
      <w:r>
        <w:rPr>
          <w:rFonts w:ascii="Times New Roman" w:eastAsia="Calibri" w:hAnsi="Times New Roman" w:cs="Times New Roman"/>
          <w:kern w:val="1"/>
          <w:sz w:val="24"/>
          <w:szCs w:val="24"/>
          <w:lang w:eastAsia="pl-PL"/>
        </w:rPr>
        <w:t>o</w:t>
      </w:r>
      <w:r w:rsidRPr="00B8259F">
        <w:rPr>
          <w:rFonts w:ascii="Times New Roman" w:eastAsia="Calibri" w:hAnsi="Times New Roman" w:cs="Times New Roman"/>
          <w:kern w:val="1"/>
          <w:sz w:val="24"/>
          <w:szCs w:val="24"/>
          <w:lang w:eastAsia="pl-PL"/>
        </w:rPr>
        <w:t xml:space="preserve">chrony </w:t>
      </w:r>
      <w:r>
        <w:rPr>
          <w:rFonts w:ascii="Times New Roman" w:eastAsia="Calibri" w:hAnsi="Times New Roman" w:cs="Times New Roman"/>
          <w:kern w:val="1"/>
          <w:sz w:val="24"/>
          <w:szCs w:val="24"/>
          <w:lang w:eastAsia="pl-PL"/>
        </w:rPr>
        <w:t>d</w:t>
      </w:r>
      <w:r w:rsidRPr="00B8259F">
        <w:rPr>
          <w:rFonts w:ascii="Times New Roman" w:eastAsia="Calibri" w:hAnsi="Times New Roman" w:cs="Times New Roman"/>
          <w:kern w:val="1"/>
          <w:sz w:val="24"/>
          <w:szCs w:val="24"/>
          <w:lang w:eastAsia="pl-PL"/>
        </w:rPr>
        <w:t xml:space="preserve">anych </w:t>
      </w:r>
      <w:r w:rsidR="0026701C">
        <w:rPr>
          <w:rFonts w:ascii="Times New Roman" w:eastAsia="Calibri" w:hAnsi="Times New Roman" w:cs="Times New Roman"/>
          <w:kern w:val="1"/>
          <w:sz w:val="24"/>
          <w:szCs w:val="24"/>
          <w:lang w:eastAsia="pl-PL"/>
        </w:rPr>
        <w:t xml:space="preserve"> Panią Martyną Czarnecką w </w:t>
      </w:r>
      <w:r>
        <w:rPr>
          <w:rFonts w:ascii="Times New Roman" w:eastAsia="Calibri" w:hAnsi="Times New Roman" w:cs="Times New Roman"/>
          <w:kern w:val="1"/>
          <w:sz w:val="24"/>
          <w:szCs w:val="24"/>
          <w:lang w:eastAsia="pl-PL"/>
        </w:rPr>
        <w:t xml:space="preserve">wyznaczonym przez Administratora drogą elektroniczną </w:t>
      </w:r>
      <w:r w:rsidRPr="00B8259F">
        <w:rPr>
          <w:rFonts w:ascii="Times New Roman" w:eastAsia="Calibri" w:hAnsi="Times New Roman" w:cs="Times New Roman"/>
          <w:kern w:val="1"/>
          <w:sz w:val="24"/>
          <w:szCs w:val="24"/>
          <w:lang w:eastAsia="pl-PL"/>
        </w:rPr>
        <w:t>pod adresem e</w:t>
      </w:r>
      <w:r w:rsidRPr="00B8259F">
        <w:rPr>
          <w:rFonts w:ascii="Times New Roman" w:eastAsia="Calibri" w:hAnsi="Times New Roman" w:cs="Times New Roman"/>
          <w:kern w:val="1"/>
          <w:sz w:val="24"/>
          <w:szCs w:val="24"/>
          <w:lang w:eastAsia="pl-PL"/>
        </w:rPr>
        <w:noBreakHyphen/>
        <w:t xml:space="preserve">mail: </w:t>
      </w:r>
      <w:hyperlink r:id="rId20" w:history="1">
        <w:r w:rsidR="0026701C" w:rsidRPr="00D059D1">
          <w:rPr>
            <w:rStyle w:val="Hipercze"/>
            <w:rFonts w:ascii="Times New Roman" w:eastAsia="Calibri" w:hAnsi="Times New Roman" w:cs="Times New Roman"/>
            <w:kern w:val="1"/>
            <w:sz w:val="24"/>
            <w:szCs w:val="24"/>
            <w:lang w:eastAsia="pl-PL"/>
          </w:rPr>
          <w:t>martynacz@slubice.org.pl</w:t>
        </w:r>
      </w:hyperlink>
      <w:hyperlink r:id="rId21" w:history="1"/>
      <w:r w:rsidRPr="00B8259F">
        <w:rPr>
          <w:rFonts w:ascii="Times New Roman" w:eastAsia="Calibri" w:hAnsi="Times New Roman" w:cs="Times New Roman"/>
          <w:kern w:val="1"/>
          <w:sz w:val="24"/>
          <w:szCs w:val="24"/>
          <w:lang w:eastAsia="pl-PL"/>
        </w:rPr>
        <w:t xml:space="preserve"> lub </w:t>
      </w:r>
      <w:r>
        <w:rPr>
          <w:rFonts w:ascii="Times New Roman" w:eastAsia="Calibri" w:hAnsi="Times New Roman" w:cs="Times New Roman"/>
          <w:kern w:val="1"/>
          <w:sz w:val="24"/>
          <w:szCs w:val="24"/>
          <w:lang w:eastAsia="pl-PL"/>
        </w:rPr>
        <w:t>drogą pisemną za pośrednictwem</w:t>
      </w:r>
      <w:r w:rsidRPr="00B8259F">
        <w:rPr>
          <w:rFonts w:ascii="Times New Roman" w:eastAsia="Calibri" w:hAnsi="Times New Roman" w:cs="Times New Roman"/>
          <w:kern w:val="1"/>
          <w:sz w:val="24"/>
          <w:szCs w:val="24"/>
          <w:lang w:eastAsia="pl-PL"/>
        </w:rPr>
        <w:t xml:space="preserve"> adres</w:t>
      </w:r>
      <w:r>
        <w:rPr>
          <w:rFonts w:ascii="Times New Roman" w:eastAsia="Calibri" w:hAnsi="Times New Roman" w:cs="Times New Roman"/>
          <w:kern w:val="1"/>
          <w:sz w:val="24"/>
          <w:szCs w:val="24"/>
          <w:lang w:eastAsia="pl-PL"/>
        </w:rPr>
        <w:t>u</w:t>
      </w:r>
      <w:r w:rsidRPr="00B8259F">
        <w:rPr>
          <w:rFonts w:ascii="Times New Roman" w:eastAsia="Calibri" w:hAnsi="Times New Roman" w:cs="Times New Roman"/>
          <w:kern w:val="1"/>
          <w:sz w:val="24"/>
          <w:szCs w:val="24"/>
          <w:lang w:eastAsia="pl-PL"/>
        </w:rPr>
        <w:t xml:space="preserve"> siedziby</w:t>
      </w:r>
      <w:r>
        <w:rPr>
          <w:rFonts w:ascii="Times New Roman" w:eastAsia="Calibri" w:hAnsi="Times New Roman" w:cs="Times New Roman"/>
          <w:kern w:val="1"/>
          <w:sz w:val="24"/>
          <w:szCs w:val="24"/>
          <w:lang w:eastAsia="pl-PL"/>
        </w:rPr>
        <w:t xml:space="preserve"> Administratora.</w:t>
      </w:r>
    </w:p>
    <w:p w14:paraId="377E831C" w14:textId="77777777" w:rsidR="00F60EDB" w:rsidRPr="00AF746B" w:rsidRDefault="00F60EDB" w:rsidP="00AF746B">
      <w:pPr>
        <w:pStyle w:val="Akapitzlist"/>
        <w:numPr>
          <w:ilvl w:val="0"/>
          <w:numId w:val="13"/>
        </w:numPr>
        <w:jc w:val="both"/>
        <w:rPr>
          <w:rFonts w:ascii="Times New Roman" w:eastAsia="Calibri" w:hAnsi="Times New Roman" w:cs="Times New Roman"/>
          <w:b/>
          <w:kern w:val="1"/>
          <w:sz w:val="24"/>
          <w:szCs w:val="24"/>
          <w:lang w:eastAsia="ar-SA"/>
        </w:rPr>
      </w:pPr>
      <w:r>
        <w:rPr>
          <w:rFonts w:ascii="Times New Roman" w:eastAsia="Calibri" w:hAnsi="Times New Roman" w:cs="Times New Roman"/>
          <w:kern w:val="1"/>
          <w:sz w:val="24"/>
          <w:szCs w:val="24"/>
          <w:lang w:eastAsia="ar-SA"/>
        </w:rPr>
        <w:t>C</w:t>
      </w:r>
      <w:r w:rsidRPr="0032620F">
        <w:rPr>
          <w:rFonts w:ascii="Times New Roman" w:eastAsia="Calibri" w:hAnsi="Times New Roman" w:cs="Times New Roman"/>
          <w:kern w:val="1"/>
          <w:sz w:val="24"/>
          <w:szCs w:val="24"/>
          <w:lang w:eastAsia="ar-SA"/>
        </w:rPr>
        <w:t>elem przetwarzania danych jest przeprowadzenie postępowania o udzielenie zamówienia publicznego</w:t>
      </w:r>
      <w:r>
        <w:rPr>
          <w:rFonts w:ascii="Times New Roman" w:eastAsia="Calibri" w:hAnsi="Times New Roman" w:cs="Times New Roman"/>
          <w:kern w:val="1"/>
          <w:sz w:val="24"/>
          <w:szCs w:val="24"/>
          <w:lang w:eastAsia="ar-SA"/>
        </w:rPr>
        <w:t xml:space="preserve"> pn.: </w:t>
      </w:r>
      <w:r w:rsidR="00AF746B" w:rsidRPr="00AF746B">
        <w:rPr>
          <w:rFonts w:ascii="Times New Roman" w:eastAsia="Calibri" w:hAnsi="Times New Roman" w:cs="Times New Roman"/>
          <w:b/>
          <w:kern w:val="1"/>
          <w:sz w:val="24"/>
          <w:szCs w:val="24"/>
          <w:lang w:eastAsia="ar-SA"/>
        </w:rPr>
        <w:t>„</w:t>
      </w:r>
      <w:r w:rsidR="00147F8A">
        <w:rPr>
          <w:rFonts w:ascii="Times New Roman" w:eastAsia="Calibri" w:hAnsi="Times New Roman" w:cs="Times New Roman"/>
          <w:b/>
          <w:kern w:val="1"/>
          <w:sz w:val="24"/>
          <w:szCs w:val="24"/>
          <w:lang w:eastAsia="ar-SA"/>
        </w:rPr>
        <w:t>Rozbudowa i przebudowa oczyszczalni ścieków w Słubicach</w:t>
      </w:r>
      <w:r w:rsidR="00AF746B" w:rsidRPr="00AF746B">
        <w:rPr>
          <w:rFonts w:ascii="Times New Roman" w:eastAsia="Calibri" w:hAnsi="Times New Roman" w:cs="Times New Roman"/>
          <w:b/>
          <w:kern w:val="1"/>
          <w:sz w:val="24"/>
          <w:szCs w:val="24"/>
          <w:lang w:eastAsia="ar-SA"/>
        </w:rPr>
        <w:t>”</w:t>
      </w:r>
      <w:r w:rsidR="001372D1">
        <w:rPr>
          <w:rFonts w:ascii="Times New Roman" w:eastAsia="Calibri" w:hAnsi="Times New Roman" w:cs="Times New Roman"/>
          <w:b/>
          <w:kern w:val="1"/>
          <w:sz w:val="24"/>
          <w:szCs w:val="24"/>
          <w:lang w:eastAsia="ar-SA"/>
        </w:rPr>
        <w:t xml:space="preserve"> </w:t>
      </w:r>
      <w:r w:rsidRPr="00AF746B">
        <w:rPr>
          <w:rFonts w:ascii="Times New Roman" w:eastAsia="Calibri" w:hAnsi="Times New Roman" w:cs="Times New Roman"/>
          <w:kern w:val="1"/>
          <w:sz w:val="24"/>
          <w:szCs w:val="24"/>
          <w:lang w:eastAsia="ar-SA"/>
        </w:rPr>
        <w:t>prowadzonym w trybie podstawowym, bez przeprowadzenia negocjacji treści złożonych ofert na podstawie art. 275 pkt 1) ustawy z dnia 11 września 2019 r. - Prawo zamówień publicznych w związku z art. 6 ust. 1 lit. c RODO, a następnie wybór oferenta i zawarcie umowy na podstawie i w związku z art. 6 ust. 1 lit. b RODO.</w:t>
      </w:r>
    </w:p>
    <w:p w14:paraId="0B788857" w14:textId="77777777" w:rsidR="00F60EDB" w:rsidRDefault="00F60EDB" w:rsidP="00BD4330">
      <w:pPr>
        <w:pStyle w:val="Akapitzlist"/>
        <w:numPr>
          <w:ilvl w:val="0"/>
          <w:numId w:val="13"/>
        </w:numPr>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pl-PL"/>
        </w:rPr>
        <w:t>O</w:t>
      </w:r>
      <w:r w:rsidRPr="0080250D">
        <w:rPr>
          <w:rFonts w:ascii="Times New Roman" w:eastAsia="Calibri" w:hAnsi="Times New Roman" w:cs="Times New Roman"/>
          <w:kern w:val="1"/>
          <w:sz w:val="24"/>
          <w:szCs w:val="24"/>
          <w:lang w:eastAsia="pl-PL"/>
        </w:rPr>
        <w:t xml:space="preserve">dbiorcami danych osobowych będą osoby lub podmioty, którym udostępniona zostanie dokumentacja postępowania w oparciu o art. 74 </w:t>
      </w:r>
      <w:r>
        <w:rPr>
          <w:rFonts w:ascii="Times New Roman" w:eastAsia="Calibri" w:hAnsi="Times New Roman" w:cs="Times New Roman"/>
          <w:kern w:val="1"/>
          <w:sz w:val="24"/>
          <w:szCs w:val="24"/>
          <w:lang w:eastAsia="ar-SA"/>
        </w:rPr>
        <w:t xml:space="preserve">ustawy </w:t>
      </w:r>
      <w:r w:rsidRPr="002B435D">
        <w:rPr>
          <w:rFonts w:ascii="Times New Roman" w:eastAsia="Calibri" w:hAnsi="Times New Roman" w:cs="Times New Roman"/>
          <w:kern w:val="1"/>
          <w:sz w:val="24"/>
          <w:szCs w:val="24"/>
          <w:lang w:eastAsia="ar-SA"/>
        </w:rPr>
        <w:t>z dnia 11 września 2019 r. - Prawo zamówień publicznych</w:t>
      </w:r>
      <w:r w:rsidRPr="0080250D">
        <w:rPr>
          <w:rFonts w:ascii="Times New Roman" w:eastAsia="Calibri" w:hAnsi="Times New Roman" w:cs="Times New Roman"/>
          <w:kern w:val="1"/>
          <w:sz w:val="24"/>
          <w:szCs w:val="24"/>
          <w:lang w:eastAsia="pl-PL"/>
        </w:rPr>
        <w:t xml:space="preserve">, osoby korzystające z Biuletynu Informacji Publicznej Urzędu </w:t>
      </w:r>
      <w:r>
        <w:rPr>
          <w:rFonts w:ascii="Times New Roman" w:eastAsia="Calibri" w:hAnsi="Times New Roman" w:cs="Times New Roman"/>
          <w:kern w:val="1"/>
          <w:sz w:val="24"/>
          <w:szCs w:val="24"/>
          <w:lang w:eastAsia="pl-PL"/>
        </w:rPr>
        <w:t xml:space="preserve">Gminy </w:t>
      </w:r>
      <w:r w:rsidR="00147F8A">
        <w:rPr>
          <w:rFonts w:ascii="Times New Roman" w:eastAsia="Calibri" w:hAnsi="Times New Roman" w:cs="Times New Roman"/>
          <w:kern w:val="1"/>
          <w:sz w:val="24"/>
          <w:szCs w:val="24"/>
          <w:lang w:eastAsia="pl-PL"/>
        </w:rPr>
        <w:t>Słubice</w:t>
      </w:r>
      <w:r w:rsidRPr="0080250D">
        <w:rPr>
          <w:rFonts w:ascii="Times New Roman" w:eastAsia="Calibri" w:hAnsi="Times New Roman" w:cs="Times New Roman"/>
          <w:kern w:val="1"/>
          <w:sz w:val="24"/>
          <w:szCs w:val="24"/>
          <w:lang w:eastAsia="pl-PL"/>
        </w:rPr>
        <w:t xml:space="preserve"> oraz podmioty uprawnione do ich przetwarzania na podstawie przepisów prawa. Odrębną kategorią odbiorców, którym mogą być </w:t>
      </w:r>
      <w:r>
        <w:rPr>
          <w:rFonts w:ascii="Times New Roman" w:eastAsia="Calibri" w:hAnsi="Times New Roman" w:cs="Times New Roman"/>
          <w:kern w:val="1"/>
          <w:sz w:val="24"/>
          <w:szCs w:val="24"/>
          <w:lang w:eastAsia="pl-PL"/>
        </w:rPr>
        <w:t>udostępnione</w:t>
      </w:r>
      <w:r w:rsidRPr="0080250D">
        <w:rPr>
          <w:rFonts w:ascii="Times New Roman" w:eastAsia="Calibri" w:hAnsi="Times New Roman" w:cs="Times New Roman"/>
          <w:kern w:val="1"/>
          <w:sz w:val="24"/>
          <w:szCs w:val="24"/>
          <w:lang w:eastAsia="pl-PL"/>
        </w:rPr>
        <w:t xml:space="preserve"> dane s</w:t>
      </w:r>
      <w:r>
        <w:rPr>
          <w:rFonts w:ascii="Times New Roman" w:eastAsia="Calibri" w:hAnsi="Times New Roman" w:cs="Times New Roman"/>
          <w:kern w:val="1"/>
          <w:sz w:val="24"/>
          <w:szCs w:val="24"/>
          <w:lang w:eastAsia="pl-PL"/>
        </w:rPr>
        <w:t>tanowi</w:t>
      </w:r>
      <w:r w:rsidRPr="0080250D">
        <w:rPr>
          <w:rFonts w:ascii="Times New Roman" w:eastAsia="Calibri" w:hAnsi="Times New Roman" w:cs="Times New Roman"/>
          <w:kern w:val="1"/>
          <w:sz w:val="24"/>
          <w:szCs w:val="24"/>
          <w:lang w:eastAsia="pl-PL"/>
        </w:rPr>
        <w:t xml:space="preserve">ą podmioty uprawnione do obsługi doręczeń (Poczta Polska, kurierzy itp.)oraz </w:t>
      </w:r>
      <w:r>
        <w:rPr>
          <w:rFonts w:ascii="Times New Roman" w:eastAsia="Calibri" w:hAnsi="Times New Roman" w:cs="Times New Roman"/>
          <w:kern w:val="1"/>
          <w:sz w:val="24"/>
          <w:szCs w:val="24"/>
          <w:lang w:eastAsia="pl-PL"/>
        </w:rPr>
        <w:t>dostawcy usług informatycznych, audytorskich, doradczych, kancelarie prawne i firmy prawnicze.</w:t>
      </w:r>
    </w:p>
    <w:p w14:paraId="2A1329CE" w14:textId="77777777" w:rsidR="00F60EDB" w:rsidRDefault="00F60EDB" w:rsidP="00BD4330">
      <w:pPr>
        <w:pStyle w:val="Akapitzlist"/>
        <w:numPr>
          <w:ilvl w:val="0"/>
          <w:numId w:val="13"/>
        </w:numPr>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pl-PL"/>
        </w:rPr>
        <w:t>D</w:t>
      </w:r>
      <w:r w:rsidRPr="0080250D">
        <w:rPr>
          <w:rFonts w:ascii="Times New Roman" w:eastAsia="Calibri" w:hAnsi="Times New Roman" w:cs="Times New Roman"/>
          <w:kern w:val="1"/>
          <w:sz w:val="24"/>
          <w:szCs w:val="24"/>
          <w:lang w:eastAsia="pl-PL"/>
        </w:rPr>
        <w:t>ane osobowe będą przechowywane</w:t>
      </w:r>
      <w:r>
        <w:rPr>
          <w:rFonts w:ascii="Times New Roman" w:eastAsia="Calibri" w:hAnsi="Times New Roman" w:cs="Times New Roman"/>
          <w:kern w:val="1"/>
          <w:sz w:val="24"/>
          <w:szCs w:val="24"/>
          <w:lang w:eastAsia="pl-PL"/>
        </w:rPr>
        <w:t xml:space="preserve"> przez okres 4 lat licząc od </w:t>
      </w:r>
      <w:r w:rsidRPr="0080250D">
        <w:rPr>
          <w:rFonts w:ascii="Times New Roman" w:eastAsia="Calibri" w:hAnsi="Times New Roman" w:cs="Times New Roman"/>
          <w:kern w:val="1"/>
          <w:sz w:val="24"/>
          <w:szCs w:val="24"/>
          <w:lang w:eastAsia="pl-PL"/>
        </w:rPr>
        <w:t xml:space="preserve">dnia zakończenia postępowania o udzielenie zamówienia, a jeżeli czas trwania umowy przekracza 4 lata, </w:t>
      </w:r>
      <w:r>
        <w:rPr>
          <w:rFonts w:ascii="Times New Roman" w:eastAsia="Calibri" w:hAnsi="Times New Roman" w:cs="Times New Roman"/>
          <w:kern w:val="1"/>
          <w:sz w:val="24"/>
          <w:szCs w:val="24"/>
          <w:lang w:eastAsia="pl-PL"/>
        </w:rPr>
        <w:t xml:space="preserve">wówczas </w:t>
      </w:r>
      <w:r w:rsidRPr="0080250D">
        <w:rPr>
          <w:rFonts w:ascii="Times New Roman" w:eastAsia="Calibri" w:hAnsi="Times New Roman" w:cs="Times New Roman"/>
          <w:kern w:val="1"/>
          <w:sz w:val="24"/>
          <w:szCs w:val="24"/>
          <w:lang w:eastAsia="pl-PL"/>
        </w:rPr>
        <w:t>okres przechowywania obejmuje cały czas trwania umowy</w:t>
      </w:r>
      <w:r>
        <w:rPr>
          <w:rFonts w:ascii="Times New Roman" w:eastAsia="Calibri" w:hAnsi="Times New Roman" w:cs="Times New Roman"/>
          <w:kern w:val="1"/>
          <w:sz w:val="24"/>
          <w:szCs w:val="24"/>
          <w:lang w:eastAsia="pl-PL"/>
        </w:rPr>
        <w:t xml:space="preserve"> zgodnie z art. 78 </w:t>
      </w:r>
      <w:r>
        <w:rPr>
          <w:rFonts w:ascii="Times New Roman" w:eastAsia="Calibri" w:hAnsi="Times New Roman" w:cs="Times New Roman"/>
          <w:kern w:val="1"/>
          <w:sz w:val="24"/>
          <w:szCs w:val="24"/>
          <w:lang w:eastAsia="ar-SA"/>
        </w:rPr>
        <w:t xml:space="preserve">ustawy </w:t>
      </w:r>
      <w:r w:rsidRPr="002B435D">
        <w:rPr>
          <w:rFonts w:ascii="Times New Roman" w:eastAsia="Calibri" w:hAnsi="Times New Roman" w:cs="Times New Roman"/>
          <w:kern w:val="1"/>
          <w:sz w:val="24"/>
          <w:szCs w:val="24"/>
          <w:lang w:eastAsia="ar-SA"/>
        </w:rPr>
        <w:t>z dnia 11 września 2019 r. - Prawo zamówień publicznych</w:t>
      </w:r>
      <w:r>
        <w:rPr>
          <w:rFonts w:ascii="Times New Roman" w:eastAsia="Calibri" w:hAnsi="Times New Roman" w:cs="Times New Roman"/>
          <w:kern w:val="1"/>
          <w:sz w:val="24"/>
          <w:szCs w:val="24"/>
          <w:lang w:eastAsia="ar-SA"/>
        </w:rPr>
        <w:t xml:space="preserve">. Po upływie tego okresu dane osobowe będą przechowywane w celach archiwalnych </w:t>
      </w:r>
      <w:r w:rsidRPr="005A4BBE">
        <w:rPr>
          <w:rFonts w:ascii="Times New Roman" w:eastAsia="Calibri" w:hAnsi="Times New Roman" w:cs="Times New Roman"/>
          <w:kern w:val="1"/>
          <w:sz w:val="24"/>
          <w:szCs w:val="24"/>
          <w:lang w:eastAsia="pl-PL"/>
        </w:rPr>
        <w:t>przez okres</w:t>
      </w:r>
      <w:r>
        <w:rPr>
          <w:rFonts w:ascii="Times New Roman" w:eastAsia="Calibri" w:hAnsi="Times New Roman" w:cs="Times New Roman"/>
          <w:kern w:val="1"/>
          <w:sz w:val="24"/>
          <w:szCs w:val="24"/>
          <w:lang w:eastAsia="pl-PL"/>
        </w:rPr>
        <w:t xml:space="preserve"> zgodny </w:t>
      </w:r>
      <w:r w:rsidRPr="005A4BBE">
        <w:rPr>
          <w:rFonts w:ascii="Times New Roman" w:eastAsia="Calibri" w:hAnsi="Times New Roman" w:cs="Times New Roman"/>
          <w:kern w:val="1"/>
          <w:sz w:val="24"/>
          <w:szCs w:val="24"/>
          <w:lang w:eastAsia="pl-PL"/>
        </w:rPr>
        <w:t>z instrukcją kancelaryjną, a także z ustawą z dnia 14 lipca 1983 r. o narodowym zasobie archiwalnym i archiwach oraz</w:t>
      </w:r>
      <w:r>
        <w:rPr>
          <w:rFonts w:ascii="Times New Roman" w:eastAsia="Calibri" w:hAnsi="Times New Roman" w:cs="Times New Roman"/>
          <w:kern w:val="1"/>
          <w:sz w:val="24"/>
          <w:szCs w:val="24"/>
          <w:lang w:eastAsia="pl-PL"/>
        </w:rPr>
        <w:t xml:space="preserve"> z</w:t>
      </w:r>
      <w:r w:rsidRPr="005A4BBE">
        <w:rPr>
          <w:rFonts w:ascii="Times New Roman" w:eastAsia="Calibri" w:hAnsi="Times New Roman" w:cs="Times New Roman"/>
          <w:kern w:val="1"/>
          <w:sz w:val="24"/>
          <w:szCs w:val="24"/>
          <w:lang w:eastAsia="pl-PL"/>
        </w:rPr>
        <w:t xml:space="preserve"> rozporządzeniem Prezesa Rady Ministrów z dnia 18 stycznia 2011 r. w sprawie instrukcji kancelaryjnej, jednolitych rzeczowych wykazów akt oraz instrukcji w sprawie </w:t>
      </w:r>
      <w:proofErr w:type="spellStart"/>
      <w:r w:rsidRPr="005A4BBE">
        <w:rPr>
          <w:rFonts w:ascii="Times New Roman" w:eastAsia="Calibri" w:hAnsi="Times New Roman" w:cs="Times New Roman"/>
          <w:kern w:val="1"/>
          <w:sz w:val="24"/>
          <w:szCs w:val="24"/>
          <w:lang w:eastAsia="pl-PL"/>
        </w:rPr>
        <w:t>organizacjii</w:t>
      </w:r>
      <w:proofErr w:type="spellEnd"/>
      <w:r w:rsidRPr="005A4BBE">
        <w:rPr>
          <w:rFonts w:ascii="Times New Roman" w:eastAsia="Calibri" w:hAnsi="Times New Roman" w:cs="Times New Roman"/>
          <w:kern w:val="1"/>
          <w:sz w:val="24"/>
          <w:szCs w:val="24"/>
          <w:lang w:eastAsia="pl-PL"/>
        </w:rPr>
        <w:t xml:space="preserve"> zakresu działania archiwów zakładowych</w:t>
      </w:r>
      <w:r>
        <w:rPr>
          <w:rFonts w:ascii="Times New Roman" w:eastAsia="Calibri" w:hAnsi="Times New Roman" w:cs="Times New Roman"/>
          <w:kern w:val="1"/>
          <w:sz w:val="24"/>
          <w:szCs w:val="24"/>
          <w:lang w:eastAsia="pl-PL"/>
        </w:rPr>
        <w:t xml:space="preserve">, </w:t>
      </w:r>
      <w:r w:rsidRPr="005A4BBE">
        <w:rPr>
          <w:rFonts w:ascii="Times New Roman" w:eastAsia="Calibri" w:hAnsi="Times New Roman" w:cs="Times New Roman"/>
          <w:kern w:val="1"/>
          <w:sz w:val="24"/>
          <w:szCs w:val="24"/>
          <w:lang w:eastAsia="pl-PL"/>
        </w:rPr>
        <w:t>chyba że przepisy szczególne stanowią inaczej</w:t>
      </w:r>
      <w:r>
        <w:rPr>
          <w:rFonts w:ascii="Times New Roman" w:eastAsia="Calibri" w:hAnsi="Times New Roman" w:cs="Times New Roman"/>
          <w:kern w:val="1"/>
          <w:sz w:val="24"/>
          <w:szCs w:val="24"/>
          <w:lang w:eastAsia="pl-PL"/>
        </w:rPr>
        <w:t>. W</w:t>
      </w:r>
      <w:r w:rsidRPr="005A4BBE">
        <w:rPr>
          <w:rFonts w:ascii="Times New Roman" w:eastAsia="Calibri" w:hAnsi="Times New Roman" w:cs="Times New Roman"/>
          <w:kern w:val="1"/>
          <w:sz w:val="24"/>
          <w:szCs w:val="24"/>
          <w:lang w:eastAsia="pl-PL"/>
        </w:rPr>
        <w:t xml:space="preserve"> przypadku zamówień dofinansowanych ze środków zewnętrznych </w:t>
      </w:r>
      <w:r>
        <w:rPr>
          <w:rFonts w:ascii="Times New Roman" w:eastAsia="Calibri" w:hAnsi="Times New Roman" w:cs="Times New Roman"/>
          <w:kern w:val="1"/>
          <w:sz w:val="24"/>
          <w:szCs w:val="24"/>
          <w:lang w:eastAsia="pl-PL"/>
        </w:rPr>
        <w:t xml:space="preserve">dane będą przechowywane </w:t>
      </w:r>
      <w:r w:rsidRPr="005A4BBE">
        <w:rPr>
          <w:rFonts w:ascii="Times New Roman" w:eastAsia="Calibri" w:hAnsi="Times New Roman" w:cs="Times New Roman"/>
          <w:kern w:val="1"/>
          <w:sz w:val="24"/>
          <w:szCs w:val="24"/>
          <w:lang w:eastAsia="pl-PL"/>
        </w:rPr>
        <w:t xml:space="preserve">przez okres </w:t>
      </w:r>
      <w:r>
        <w:rPr>
          <w:rFonts w:ascii="Times New Roman" w:eastAsia="Calibri" w:hAnsi="Times New Roman" w:cs="Times New Roman"/>
          <w:kern w:val="1"/>
          <w:sz w:val="24"/>
          <w:szCs w:val="24"/>
          <w:lang w:eastAsia="pl-PL"/>
        </w:rPr>
        <w:t>trwania projektu.</w:t>
      </w:r>
    </w:p>
    <w:p w14:paraId="3C378027" w14:textId="77777777" w:rsidR="0071094C" w:rsidRDefault="00F60EDB" w:rsidP="0071094C">
      <w:pPr>
        <w:pStyle w:val="Akapitzlist"/>
        <w:numPr>
          <w:ilvl w:val="0"/>
          <w:numId w:val="13"/>
        </w:numPr>
        <w:jc w:val="both"/>
        <w:rPr>
          <w:rFonts w:ascii="Times New Roman" w:eastAsia="Calibri" w:hAnsi="Times New Roman" w:cs="Times New Roman"/>
          <w:kern w:val="1"/>
          <w:sz w:val="24"/>
          <w:szCs w:val="24"/>
          <w:lang w:eastAsia="ar-SA"/>
        </w:rPr>
      </w:pPr>
      <w:r>
        <w:rPr>
          <w:rFonts w:ascii="Times New Roman" w:eastAsia="Calibri" w:hAnsi="Times New Roman" w:cs="Times New Roman"/>
          <w:kern w:val="1"/>
          <w:sz w:val="24"/>
          <w:szCs w:val="24"/>
          <w:lang w:eastAsia="ar-SA"/>
        </w:rPr>
        <w:t>Podanie danych jest wymogiem ustawowym i jest niezbędne w celu wzięcia udziału w postępowaniu o udzielenie zamówienia publicznego. Odmowa podania danych uniemożliwi realizację tego celu.</w:t>
      </w:r>
    </w:p>
    <w:p w14:paraId="383C3A7A" w14:textId="77777777" w:rsidR="0071094C" w:rsidRPr="0071094C" w:rsidRDefault="0071094C" w:rsidP="0071094C">
      <w:pPr>
        <w:pStyle w:val="Akapitzlist"/>
        <w:numPr>
          <w:ilvl w:val="0"/>
          <w:numId w:val="13"/>
        </w:numPr>
        <w:jc w:val="both"/>
        <w:rPr>
          <w:rFonts w:ascii="Times New Roman" w:eastAsia="Calibri" w:hAnsi="Times New Roman" w:cs="Times New Roman"/>
          <w:kern w:val="1"/>
          <w:sz w:val="24"/>
          <w:szCs w:val="24"/>
          <w:lang w:eastAsia="ar-SA"/>
        </w:rPr>
      </w:pPr>
      <w:r w:rsidRPr="0071094C">
        <w:rPr>
          <w:rFonts w:ascii="Times New Roman" w:eastAsia="Calibri" w:hAnsi="Times New Roman" w:cs="Times New Roman"/>
          <w:kern w:val="2"/>
          <w:sz w:val="24"/>
          <w:szCs w:val="24"/>
          <w:lang w:eastAsia="pl-PL"/>
        </w:rPr>
        <w:t>W związku z przetwarzaniem danych osobowych przysługuje prawo do:</w:t>
      </w:r>
    </w:p>
    <w:p w14:paraId="799C19C8" w14:textId="77777777" w:rsidR="0071094C" w:rsidRDefault="0071094C" w:rsidP="0071094C">
      <w:pPr>
        <w:pStyle w:val="Akapitzlist"/>
        <w:numPr>
          <w:ilvl w:val="0"/>
          <w:numId w:val="34"/>
        </w:numPr>
        <w:spacing w:line="256" w:lineRule="auto"/>
        <w:ind w:left="15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dostępu do danych na podstawie i zgodnie z zasadami określonymi w art. 15 RODO,</w:t>
      </w:r>
    </w:p>
    <w:p w14:paraId="74960816" w14:textId="77777777" w:rsidR="0071094C" w:rsidRDefault="0071094C" w:rsidP="0071094C">
      <w:pPr>
        <w:pStyle w:val="Akapitzlist"/>
        <w:numPr>
          <w:ilvl w:val="0"/>
          <w:numId w:val="34"/>
        </w:numPr>
        <w:spacing w:line="256" w:lineRule="auto"/>
        <w:ind w:left="15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sprostowania danych na podstawie i zgodnie z zasadami określonymi w art. 16 RODO,</w:t>
      </w:r>
    </w:p>
    <w:p w14:paraId="3AC12CB4" w14:textId="77777777" w:rsidR="0071094C" w:rsidRDefault="0071094C" w:rsidP="0071094C">
      <w:pPr>
        <w:pStyle w:val="Akapitzlist"/>
        <w:numPr>
          <w:ilvl w:val="0"/>
          <w:numId w:val="34"/>
        </w:numPr>
        <w:spacing w:line="256" w:lineRule="auto"/>
        <w:ind w:left="15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usunięcia danych na podstawie i zgodnie z zasadami określonymi w art. 17 RODO,</w:t>
      </w:r>
    </w:p>
    <w:p w14:paraId="1FDCC0D9" w14:textId="77777777" w:rsidR="0071094C" w:rsidRDefault="0071094C" w:rsidP="0071094C">
      <w:pPr>
        <w:pStyle w:val="Akapitzlist"/>
        <w:numPr>
          <w:ilvl w:val="0"/>
          <w:numId w:val="34"/>
        </w:numPr>
        <w:spacing w:line="256" w:lineRule="auto"/>
        <w:ind w:left="15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ograniczenia przetwarzania na podstawie i zgodnie z zasadami określonymi w art. 18 RODO,</w:t>
      </w:r>
    </w:p>
    <w:p w14:paraId="72DEF4EF" w14:textId="4E2BAC3A" w:rsidR="00AF746B" w:rsidRDefault="0071094C" w:rsidP="00AF746B">
      <w:pPr>
        <w:pStyle w:val="Akapitzlist"/>
        <w:numPr>
          <w:ilvl w:val="0"/>
          <w:numId w:val="34"/>
        </w:numPr>
        <w:spacing w:line="256" w:lineRule="auto"/>
        <w:ind w:left="15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wniesienia skargi do Prezesa Urzędu Ochrony Danych Osobowych (ul. Stawki 2, 00-193 Warszawa) na podstawie i zgodnie z zasadami określonymi w art. 77 RODO.</w:t>
      </w:r>
    </w:p>
    <w:p w14:paraId="7C7AFA05" w14:textId="299F656F" w:rsidR="007E526B" w:rsidRDefault="007E526B" w:rsidP="007E526B">
      <w:pPr>
        <w:pStyle w:val="Akapitzlist"/>
        <w:numPr>
          <w:ilvl w:val="0"/>
          <w:numId w:val="1"/>
        </w:numPr>
        <w:spacing w:line="256" w:lineRule="auto"/>
        <w:jc w:val="both"/>
        <w:rPr>
          <w:rFonts w:ascii="Times New Roman" w:eastAsia="Calibri" w:hAnsi="Times New Roman" w:cs="Times New Roman"/>
          <w:b/>
          <w:bCs/>
          <w:kern w:val="2"/>
          <w:sz w:val="24"/>
          <w:szCs w:val="24"/>
          <w:lang w:eastAsia="ar-SA"/>
        </w:rPr>
      </w:pPr>
      <w:r w:rsidRPr="007E526B">
        <w:rPr>
          <w:rFonts w:ascii="Times New Roman" w:eastAsia="Calibri" w:hAnsi="Times New Roman" w:cs="Times New Roman"/>
          <w:b/>
          <w:bCs/>
          <w:kern w:val="2"/>
          <w:sz w:val="24"/>
          <w:szCs w:val="24"/>
          <w:lang w:eastAsia="ar-SA"/>
        </w:rPr>
        <w:t xml:space="preserve">UNIEWAŻNIENIE POSTĘPOWANIA </w:t>
      </w:r>
    </w:p>
    <w:p w14:paraId="63032704" w14:textId="25E5FBE4" w:rsidR="007E526B" w:rsidRPr="007E526B" w:rsidRDefault="007E526B" w:rsidP="007E526B">
      <w:pPr>
        <w:pStyle w:val="Akapitzlist"/>
        <w:spacing w:line="256" w:lineRule="auto"/>
        <w:jc w:val="both"/>
        <w:rPr>
          <w:rFonts w:ascii="Times New Roman" w:eastAsia="Calibri" w:hAnsi="Times New Roman" w:cs="Times New Roman"/>
          <w:b/>
          <w:bCs/>
          <w:kern w:val="2"/>
          <w:sz w:val="28"/>
          <w:szCs w:val="28"/>
          <w:lang w:eastAsia="ar-SA"/>
        </w:rPr>
      </w:pPr>
      <w:r w:rsidRPr="007E526B">
        <w:rPr>
          <w:rFonts w:ascii="Times New Roman" w:hAnsi="Times New Roman" w:cs="Times New Roman"/>
          <w:sz w:val="24"/>
          <w:szCs w:val="24"/>
        </w:rPr>
        <w:t xml:space="preserve">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 Na realizację przedmiotu zamówienia Zamawiający otrzymał Wstępną Promesę </w:t>
      </w:r>
      <w:r w:rsidRPr="002E63A7">
        <w:rPr>
          <w:rFonts w:ascii="Times New Roman" w:hAnsi="Times New Roman" w:cs="Times New Roman"/>
          <w:sz w:val="24"/>
          <w:szCs w:val="24"/>
        </w:rPr>
        <w:t>Nr 01/2021/</w:t>
      </w:r>
      <w:r>
        <w:rPr>
          <w:rFonts w:ascii="Times New Roman" w:hAnsi="Times New Roman" w:cs="Times New Roman"/>
          <w:sz w:val="24"/>
          <w:szCs w:val="24"/>
        </w:rPr>
        <w:t>13</w:t>
      </w:r>
      <w:r w:rsidRPr="002E63A7">
        <w:rPr>
          <w:rFonts w:ascii="Times New Roman" w:hAnsi="Times New Roman" w:cs="Times New Roman"/>
          <w:sz w:val="24"/>
          <w:szCs w:val="24"/>
        </w:rPr>
        <w:t xml:space="preserve">/Polski Ład </w:t>
      </w:r>
      <w:r w:rsidRPr="007E526B">
        <w:rPr>
          <w:rFonts w:ascii="Times New Roman" w:hAnsi="Times New Roman" w:cs="Times New Roman"/>
          <w:sz w:val="24"/>
          <w:szCs w:val="24"/>
        </w:rPr>
        <w:t>/Polski Ład z Programu Rządowy Fundusz Polski Ład: Program Inwestycji Strategicznych. W przypadku, gdy po zakończeniu i rozstrzygnięciu postępowania przetargowego skutkującego wyborem Wykonawcy robót Bank Gospodarstwa Krajowego nie przyzna Zamawiającemu Promesy stanowiącej podstawę do zawarcia umowy z Wykonawcą robót, nie będzie możliwe podpisanie umowy na realizację przedmiotu zamówienia pomiędzy Zamawiającym a Wykonawcą robót</w:t>
      </w:r>
      <w:r>
        <w:rPr>
          <w:rFonts w:ascii="Times New Roman" w:hAnsi="Times New Roman" w:cs="Times New Roman"/>
          <w:sz w:val="24"/>
          <w:szCs w:val="24"/>
        </w:rPr>
        <w:t>.</w:t>
      </w:r>
    </w:p>
    <w:p w14:paraId="6E676630" w14:textId="77777777" w:rsidR="002C56F6" w:rsidRPr="00654ED8" w:rsidRDefault="002C56F6" w:rsidP="00FD4D97">
      <w:pPr>
        <w:spacing w:after="0" w:line="276" w:lineRule="auto"/>
        <w:jc w:val="both"/>
        <w:rPr>
          <w:rFonts w:ascii="Times New Roman" w:hAnsi="Times New Roman" w:cs="Times New Roman"/>
          <w:sz w:val="24"/>
          <w:szCs w:val="24"/>
        </w:rPr>
      </w:pPr>
      <w:r w:rsidRPr="00654ED8">
        <w:rPr>
          <w:rFonts w:ascii="Times New Roman" w:hAnsi="Times New Roman" w:cs="Times New Roman"/>
          <w:sz w:val="24"/>
          <w:szCs w:val="24"/>
          <w:u w:val="single"/>
        </w:rPr>
        <w:t>Załączniki do SWZ</w:t>
      </w:r>
      <w:r w:rsidRPr="00654ED8">
        <w:rPr>
          <w:rFonts w:ascii="Times New Roman" w:hAnsi="Times New Roman" w:cs="Times New Roman"/>
          <w:sz w:val="24"/>
          <w:szCs w:val="24"/>
        </w:rPr>
        <w:t>:</w:t>
      </w:r>
    </w:p>
    <w:p w14:paraId="0FC838E6" w14:textId="77777777" w:rsidR="001C614F" w:rsidRDefault="002C56F6" w:rsidP="00BD4330">
      <w:pPr>
        <w:pStyle w:val="Akapitzlist"/>
        <w:numPr>
          <w:ilvl w:val="0"/>
          <w:numId w:val="16"/>
        </w:numPr>
        <w:spacing w:after="0" w:line="276" w:lineRule="auto"/>
        <w:jc w:val="both"/>
        <w:rPr>
          <w:rFonts w:ascii="Times New Roman" w:hAnsi="Times New Roman" w:cs="Times New Roman"/>
          <w:sz w:val="24"/>
          <w:szCs w:val="24"/>
        </w:rPr>
      </w:pPr>
      <w:r w:rsidRPr="001C614F">
        <w:rPr>
          <w:rFonts w:ascii="Times New Roman" w:hAnsi="Times New Roman" w:cs="Times New Roman"/>
          <w:sz w:val="24"/>
          <w:szCs w:val="24"/>
        </w:rPr>
        <w:t xml:space="preserve">FORMULARZ OFERTOWY – </w:t>
      </w:r>
      <w:r w:rsidRPr="001C614F">
        <w:rPr>
          <w:rFonts w:ascii="Times New Roman" w:hAnsi="Times New Roman" w:cs="Times New Roman"/>
          <w:b/>
          <w:sz w:val="24"/>
          <w:szCs w:val="24"/>
        </w:rPr>
        <w:t>do wypełnienia przez wykonawców i załączenia do oferty</w:t>
      </w:r>
      <w:r w:rsidRPr="001C614F">
        <w:rPr>
          <w:rFonts w:ascii="Times New Roman" w:hAnsi="Times New Roman" w:cs="Times New Roman"/>
          <w:sz w:val="24"/>
          <w:szCs w:val="24"/>
        </w:rPr>
        <w:t>.</w:t>
      </w:r>
    </w:p>
    <w:p w14:paraId="0F3B93F8" w14:textId="77777777" w:rsidR="001C614F" w:rsidRPr="000C4D84" w:rsidRDefault="002C56F6" w:rsidP="000C4D84">
      <w:pPr>
        <w:pStyle w:val="Akapitzlist"/>
        <w:numPr>
          <w:ilvl w:val="0"/>
          <w:numId w:val="16"/>
        </w:numPr>
        <w:spacing w:after="0" w:line="276" w:lineRule="auto"/>
        <w:jc w:val="both"/>
        <w:rPr>
          <w:rFonts w:ascii="Times New Roman" w:hAnsi="Times New Roman" w:cs="Times New Roman"/>
          <w:sz w:val="24"/>
          <w:szCs w:val="24"/>
        </w:rPr>
      </w:pPr>
      <w:r w:rsidRPr="001C614F">
        <w:rPr>
          <w:rFonts w:ascii="Times New Roman" w:hAnsi="Times New Roman" w:cs="Times New Roman"/>
          <w:sz w:val="24"/>
          <w:szCs w:val="24"/>
        </w:rPr>
        <w:t xml:space="preserve">Wzór oświadczenia odpowiednio: wykonawcy; każdego ze wspólników konsorcjum (w przypadku składania oferty wspólnej); każdego ze wspólników spółki cywilnej; podmiotów, na zasoby których powołuje się wykonawca w celu spełnienia warunków udziału w postępowaniu, o których mowa w SWZ oraz przesłanek wykluczenia z postępowania, o których mowa w art. 108 ust. 1 ustawy Pzp oraz art. 109 ust. 1 pkt 5, 6, 7, 8, 9 i 10 Pzp– </w:t>
      </w:r>
      <w:r w:rsidRPr="001C614F">
        <w:rPr>
          <w:rFonts w:ascii="Times New Roman" w:hAnsi="Times New Roman" w:cs="Times New Roman"/>
          <w:b/>
          <w:sz w:val="24"/>
          <w:szCs w:val="24"/>
        </w:rPr>
        <w:t>do wypełnienia odpowiednio przez: wykonawców; każdego ze wspólników konsorcjum (w przypadku składania oferty wspólnej); każdego ze wspólników spółki cywilnej;</w:t>
      </w:r>
      <w:r w:rsidR="001372D1">
        <w:rPr>
          <w:rFonts w:ascii="Times New Roman" w:hAnsi="Times New Roman" w:cs="Times New Roman"/>
          <w:b/>
          <w:sz w:val="24"/>
          <w:szCs w:val="24"/>
        </w:rPr>
        <w:t xml:space="preserve"> </w:t>
      </w:r>
      <w:r w:rsidRPr="000C4D84">
        <w:rPr>
          <w:rFonts w:ascii="Times New Roman" w:hAnsi="Times New Roman" w:cs="Times New Roman"/>
          <w:b/>
          <w:sz w:val="24"/>
          <w:szCs w:val="24"/>
        </w:rPr>
        <w:t>podmiotów, na zasoby których powołuje się wykonawca w celu spełnienia warunków udziału w postępowaniu i załączenia do oferty</w:t>
      </w:r>
      <w:r w:rsidRPr="000C4D84">
        <w:rPr>
          <w:rFonts w:ascii="Times New Roman" w:hAnsi="Times New Roman" w:cs="Times New Roman"/>
          <w:sz w:val="24"/>
          <w:szCs w:val="24"/>
        </w:rPr>
        <w:t>.</w:t>
      </w:r>
    </w:p>
    <w:p w14:paraId="7BA83E59" w14:textId="77777777" w:rsidR="002C56F6" w:rsidRDefault="002C56F6" w:rsidP="00BD4330">
      <w:pPr>
        <w:pStyle w:val="Akapitzlist"/>
        <w:numPr>
          <w:ilvl w:val="0"/>
          <w:numId w:val="16"/>
        </w:numPr>
        <w:spacing w:after="0" w:line="276" w:lineRule="auto"/>
        <w:jc w:val="both"/>
        <w:rPr>
          <w:rFonts w:ascii="Times New Roman" w:hAnsi="Times New Roman" w:cs="Times New Roman"/>
          <w:sz w:val="24"/>
          <w:szCs w:val="24"/>
        </w:rPr>
      </w:pPr>
      <w:r w:rsidRPr="001C614F">
        <w:rPr>
          <w:rFonts w:ascii="Times New Roman" w:hAnsi="Times New Roman" w:cs="Times New Roman"/>
          <w:sz w:val="24"/>
          <w:szCs w:val="24"/>
        </w:rPr>
        <w:t xml:space="preserve">Zobowiązanie innego podmiotu do oddania do dyspozycji niezbędnych zasobów na okres korzystania z nich przy wykonaniu zamówienia w trybie art. 118 ust. 3 ustawy Prawo zamówień publicznych – </w:t>
      </w:r>
      <w:r w:rsidRPr="001C614F">
        <w:rPr>
          <w:rFonts w:ascii="Times New Roman" w:hAnsi="Times New Roman" w:cs="Times New Roman"/>
          <w:b/>
          <w:sz w:val="24"/>
          <w:szCs w:val="24"/>
        </w:rPr>
        <w:t>do wypełnienia przez inne podmioty i załączenia do oferty</w:t>
      </w:r>
      <w:r w:rsidRPr="001C614F">
        <w:rPr>
          <w:rFonts w:ascii="Times New Roman" w:hAnsi="Times New Roman" w:cs="Times New Roman"/>
          <w:sz w:val="24"/>
          <w:szCs w:val="24"/>
        </w:rPr>
        <w:t>.</w:t>
      </w:r>
    </w:p>
    <w:p w14:paraId="006CD173" w14:textId="77777777" w:rsidR="001C614F" w:rsidRDefault="001C614F" w:rsidP="00BD4330">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Wzór umowy.</w:t>
      </w:r>
    </w:p>
    <w:p w14:paraId="69ABD8A8" w14:textId="77777777" w:rsidR="001C614F" w:rsidRDefault="001C614F" w:rsidP="00BD4330">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Wykaz robót budowlanych.</w:t>
      </w:r>
    </w:p>
    <w:p w14:paraId="00A38180" w14:textId="77777777" w:rsidR="001C614F" w:rsidRDefault="001C614F" w:rsidP="00BD4330">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Wykaz osób</w:t>
      </w:r>
      <w:r w:rsidR="00083B8F">
        <w:rPr>
          <w:rFonts w:ascii="Times New Roman" w:hAnsi="Times New Roman" w:cs="Times New Roman"/>
          <w:sz w:val="24"/>
          <w:szCs w:val="24"/>
        </w:rPr>
        <w:t xml:space="preserve"> skierowanych przez Wykonawcę do realizacji zamówienia publicznego.</w:t>
      </w:r>
    </w:p>
    <w:p w14:paraId="1BABA9A0" w14:textId="77777777" w:rsidR="00083B8F" w:rsidRDefault="00083B8F" w:rsidP="00BD4330">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Przedmiar</w:t>
      </w:r>
      <w:r w:rsidR="00697996">
        <w:rPr>
          <w:rFonts w:ascii="Times New Roman" w:hAnsi="Times New Roman" w:cs="Times New Roman"/>
          <w:sz w:val="24"/>
          <w:szCs w:val="24"/>
        </w:rPr>
        <w:t>y</w:t>
      </w:r>
      <w:r>
        <w:rPr>
          <w:rFonts w:ascii="Times New Roman" w:hAnsi="Times New Roman" w:cs="Times New Roman"/>
          <w:sz w:val="24"/>
          <w:szCs w:val="24"/>
        </w:rPr>
        <w:t xml:space="preserve"> robót.</w:t>
      </w:r>
    </w:p>
    <w:p w14:paraId="2397135A" w14:textId="77777777" w:rsidR="000C20AA" w:rsidRPr="000C20AA" w:rsidRDefault="000C20AA" w:rsidP="00BD4330">
      <w:pPr>
        <w:pStyle w:val="Akapitzlist"/>
        <w:numPr>
          <w:ilvl w:val="0"/>
          <w:numId w:val="16"/>
        </w:numPr>
        <w:jc w:val="both"/>
        <w:rPr>
          <w:rFonts w:ascii="Times New Roman" w:hAnsi="Times New Roman" w:cs="Times New Roman"/>
          <w:sz w:val="24"/>
          <w:szCs w:val="24"/>
        </w:rPr>
      </w:pPr>
      <w:r w:rsidRPr="00185651">
        <w:rPr>
          <w:rFonts w:ascii="Times New Roman" w:hAnsi="Times New Roman" w:cs="Times New Roman"/>
          <w:sz w:val="24"/>
          <w:szCs w:val="24"/>
        </w:rPr>
        <w:t>Oświadczenie w zakresie art. 108 ust. 1 pkt 5 ustawy z dnia 11 września 2019 r. – Prawo zamówień publicznych (</w:t>
      </w:r>
      <w:proofErr w:type="spellStart"/>
      <w:r w:rsidRPr="00185651">
        <w:rPr>
          <w:rFonts w:ascii="Times New Roman" w:hAnsi="Times New Roman" w:cs="Times New Roman"/>
          <w:sz w:val="24"/>
          <w:szCs w:val="24"/>
        </w:rPr>
        <w:t>t.j</w:t>
      </w:r>
      <w:proofErr w:type="spellEnd"/>
      <w:r w:rsidRPr="00185651">
        <w:rPr>
          <w:rFonts w:ascii="Times New Roman" w:hAnsi="Times New Roman" w:cs="Times New Roman"/>
          <w:sz w:val="24"/>
          <w:szCs w:val="24"/>
        </w:rPr>
        <w:t>. Dz. U. z 2021 r., poz. 1129</w:t>
      </w:r>
      <w:r>
        <w:rPr>
          <w:rFonts w:ascii="Times New Roman" w:hAnsi="Times New Roman" w:cs="Times New Roman"/>
          <w:sz w:val="24"/>
          <w:szCs w:val="24"/>
        </w:rPr>
        <w:t xml:space="preserve"> ze zm.</w:t>
      </w:r>
      <w:r w:rsidRPr="00185651">
        <w:rPr>
          <w:rFonts w:ascii="Times New Roman" w:hAnsi="Times New Roman" w:cs="Times New Roman"/>
          <w:sz w:val="24"/>
          <w:szCs w:val="24"/>
        </w:rPr>
        <w:t>)</w:t>
      </w:r>
      <w:r>
        <w:rPr>
          <w:rFonts w:ascii="Times New Roman" w:hAnsi="Times New Roman" w:cs="Times New Roman"/>
          <w:sz w:val="24"/>
          <w:szCs w:val="24"/>
        </w:rPr>
        <w:t>.</w:t>
      </w:r>
    </w:p>
    <w:p w14:paraId="75CE39D3" w14:textId="77777777" w:rsidR="00083B8F" w:rsidRDefault="003C0825" w:rsidP="00BD4330">
      <w:pPr>
        <w:pStyle w:val="Akapitzlist"/>
        <w:numPr>
          <w:ilvl w:val="0"/>
          <w:numId w:val="16"/>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Informacja Prezesa Urzędu Zamówień publicznych.</w:t>
      </w:r>
    </w:p>
    <w:p w14:paraId="038D38D9" w14:textId="77777777" w:rsidR="00147F8A" w:rsidRPr="00147F8A" w:rsidRDefault="00147F8A" w:rsidP="00BD4330">
      <w:pPr>
        <w:pStyle w:val="Akapitzlist"/>
        <w:numPr>
          <w:ilvl w:val="0"/>
          <w:numId w:val="16"/>
        </w:numPr>
        <w:spacing w:after="0" w:line="276" w:lineRule="auto"/>
        <w:jc w:val="both"/>
        <w:rPr>
          <w:rFonts w:ascii="Times New Roman" w:hAnsi="Times New Roman" w:cs="Times New Roman"/>
          <w:sz w:val="24"/>
          <w:szCs w:val="24"/>
        </w:rPr>
      </w:pPr>
      <w:r w:rsidRPr="0053069D">
        <w:rPr>
          <w:rFonts w:ascii="Times New Roman" w:hAnsi="Times New Roman" w:cs="Times New Roman"/>
          <w:sz w:val="24"/>
          <w:szCs w:val="24"/>
        </w:rPr>
        <w:t xml:space="preserve">Oświadczenie składane na podstawie art. 117 ust. 4 Pzp określające, które roboty budowlane, dostawy, usługi wykonają poszczególni wykonawcy – </w:t>
      </w:r>
      <w:r w:rsidRPr="0053069D">
        <w:rPr>
          <w:rFonts w:ascii="Times New Roman" w:hAnsi="Times New Roman" w:cs="Times New Roman"/>
          <w:b/>
          <w:sz w:val="24"/>
          <w:szCs w:val="24"/>
        </w:rPr>
        <w:t>do wypełnienia przez wykonawców wspólnie ubiegających się o udzielenie zamówienia (konsorcjum, spółka cywilna) i załączenia do oferty</w:t>
      </w:r>
      <w:r>
        <w:rPr>
          <w:rFonts w:ascii="Times New Roman" w:hAnsi="Times New Roman" w:cs="Times New Roman"/>
          <w:b/>
          <w:sz w:val="24"/>
          <w:szCs w:val="24"/>
        </w:rPr>
        <w:t>.</w:t>
      </w:r>
    </w:p>
    <w:p w14:paraId="5BCA88F7" w14:textId="77777777" w:rsidR="000F5331" w:rsidRDefault="002C56F6" w:rsidP="00BD4330">
      <w:pPr>
        <w:pStyle w:val="Akapitzlist"/>
        <w:numPr>
          <w:ilvl w:val="0"/>
          <w:numId w:val="16"/>
        </w:numPr>
        <w:spacing w:after="0" w:line="276" w:lineRule="auto"/>
        <w:jc w:val="both"/>
        <w:rPr>
          <w:rFonts w:ascii="Times New Roman" w:hAnsi="Times New Roman" w:cs="Times New Roman"/>
          <w:sz w:val="24"/>
          <w:szCs w:val="24"/>
        </w:rPr>
      </w:pPr>
      <w:r w:rsidRPr="001C614F">
        <w:rPr>
          <w:rFonts w:ascii="Times New Roman" w:hAnsi="Times New Roman" w:cs="Times New Roman"/>
          <w:sz w:val="24"/>
          <w:szCs w:val="24"/>
        </w:rPr>
        <w:t xml:space="preserve">Dokumentacja </w:t>
      </w:r>
      <w:r w:rsidR="003C0825">
        <w:rPr>
          <w:rFonts w:ascii="Times New Roman" w:hAnsi="Times New Roman" w:cs="Times New Roman"/>
          <w:sz w:val="24"/>
          <w:szCs w:val="24"/>
        </w:rPr>
        <w:t xml:space="preserve">projektowa. </w:t>
      </w:r>
    </w:p>
    <w:p w14:paraId="03F5450D" w14:textId="77777777" w:rsidR="00D415EF" w:rsidRDefault="00D415EF" w:rsidP="00D415EF">
      <w:pPr>
        <w:spacing w:after="0" w:line="276" w:lineRule="auto"/>
        <w:jc w:val="both"/>
        <w:rPr>
          <w:rFonts w:ascii="Times New Roman" w:hAnsi="Times New Roman" w:cs="Times New Roman"/>
          <w:sz w:val="24"/>
          <w:szCs w:val="24"/>
        </w:rPr>
      </w:pPr>
    </w:p>
    <w:p w14:paraId="7366A49D" w14:textId="77777777" w:rsidR="00673ADD" w:rsidRDefault="00673ADD" w:rsidP="00D415EF">
      <w:pPr>
        <w:spacing w:after="0" w:line="276" w:lineRule="auto"/>
        <w:jc w:val="both"/>
        <w:rPr>
          <w:rFonts w:ascii="Times New Roman" w:hAnsi="Times New Roman" w:cs="Times New Roman"/>
          <w:sz w:val="24"/>
          <w:szCs w:val="24"/>
        </w:rPr>
      </w:pPr>
    </w:p>
    <w:p w14:paraId="43C61146" w14:textId="77777777" w:rsidR="00673ADD" w:rsidRDefault="00673ADD" w:rsidP="00D415EF">
      <w:pPr>
        <w:spacing w:after="0" w:line="276" w:lineRule="auto"/>
        <w:jc w:val="both"/>
        <w:rPr>
          <w:rFonts w:ascii="Times New Roman" w:hAnsi="Times New Roman" w:cs="Times New Roman"/>
          <w:sz w:val="24"/>
          <w:szCs w:val="24"/>
        </w:rPr>
      </w:pPr>
    </w:p>
    <w:p w14:paraId="2091762F" w14:textId="77777777" w:rsidR="00673ADD" w:rsidRDefault="00673ADD" w:rsidP="00D415EF">
      <w:pPr>
        <w:spacing w:after="0" w:line="276" w:lineRule="auto"/>
        <w:jc w:val="both"/>
        <w:rPr>
          <w:rFonts w:ascii="Times New Roman" w:hAnsi="Times New Roman" w:cs="Times New Roman"/>
          <w:sz w:val="24"/>
          <w:szCs w:val="24"/>
        </w:rPr>
      </w:pPr>
    </w:p>
    <w:p w14:paraId="076FB50E" w14:textId="77777777" w:rsidR="00673ADD" w:rsidRDefault="00673ADD" w:rsidP="00D415EF">
      <w:pPr>
        <w:spacing w:after="0" w:line="276" w:lineRule="auto"/>
        <w:jc w:val="both"/>
        <w:rPr>
          <w:rFonts w:ascii="Times New Roman" w:hAnsi="Times New Roman" w:cs="Times New Roman"/>
          <w:sz w:val="24"/>
          <w:szCs w:val="24"/>
        </w:rPr>
      </w:pPr>
    </w:p>
    <w:p w14:paraId="6381949A" w14:textId="77777777" w:rsidR="00673ADD" w:rsidRPr="00D415EF" w:rsidRDefault="00673ADD" w:rsidP="00D415EF">
      <w:pPr>
        <w:spacing w:after="0" w:line="276" w:lineRule="auto"/>
        <w:jc w:val="both"/>
        <w:rPr>
          <w:rFonts w:ascii="Times New Roman" w:hAnsi="Times New Roman" w:cs="Times New Roman"/>
          <w:sz w:val="24"/>
          <w:szCs w:val="24"/>
        </w:rPr>
      </w:pPr>
    </w:p>
    <w:p w14:paraId="7D2ED2D3" w14:textId="77777777" w:rsidR="00606AB8" w:rsidRDefault="00147F8A" w:rsidP="00147F8A">
      <w:pPr>
        <w:tabs>
          <w:tab w:val="center" w:pos="4536"/>
        </w:tabs>
        <w:spacing w:after="0" w:line="264" w:lineRule="auto"/>
        <w:jc w:val="right"/>
        <w:rPr>
          <w:rFonts w:ascii="Times New Roman" w:eastAsia="Calibri" w:hAnsi="Times New Roman" w:cs="Times New Roman"/>
          <w:b/>
          <w:iCs/>
          <w:spacing w:val="24"/>
          <w:sz w:val="24"/>
          <w:szCs w:val="24"/>
        </w:rPr>
      </w:pPr>
      <w:r>
        <w:rPr>
          <w:rFonts w:ascii="Times New Roman" w:eastAsia="Calibri" w:hAnsi="Times New Roman" w:cs="Times New Roman"/>
          <w:b/>
          <w:iCs/>
          <w:spacing w:val="24"/>
          <w:sz w:val="24"/>
          <w:szCs w:val="24"/>
        </w:rPr>
        <w:t xml:space="preserve">Zatwierdzam </w:t>
      </w:r>
    </w:p>
    <w:p w14:paraId="085AE4AA" w14:textId="77777777" w:rsidR="00147F8A" w:rsidRDefault="00147F8A" w:rsidP="00147F8A">
      <w:pPr>
        <w:tabs>
          <w:tab w:val="center" w:pos="4536"/>
        </w:tabs>
        <w:spacing w:after="0" w:line="264" w:lineRule="auto"/>
        <w:jc w:val="right"/>
        <w:rPr>
          <w:rFonts w:ascii="Times New Roman" w:eastAsia="Calibri" w:hAnsi="Times New Roman" w:cs="Times New Roman"/>
          <w:b/>
          <w:iCs/>
          <w:spacing w:val="24"/>
          <w:sz w:val="24"/>
          <w:szCs w:val="24"/>
        </w:rPr>
      </w:pPr>
    </w:p>
    <w:p w14:paraId="2202F28D" w14:textId="77777777" w:rsidR="00147F8A" w:rsidRPr="00673ADD" w:rsidRDefault="00147F8A" w:rsidP="00147F8A">
      <w:pPr>
        <w:tabs>
          <w:tab w:val="center" w:pos="4536"/>
        </w:tabs>
        <w:spacing w:after="0" w:line="264" w:lineRule="auto"/>
        <w:jc w:val="right"/>
        <w:rPr>
          <w:rFonts w:ascii="Times New Roman" w:eastAsia="Calibri" w:hAnsi="Times New Roman" w:cs="Times New Roman"/>
          <w:i/>
          <w:iCs/>
          <w:sz w:val="20"/>
          <w:szCs w:val="24"/>
        </w:rPr>
      </w:pPr>
      <w:r>
        <w:rPr>
          <w:rFonts w:ascii="Times New Roman" w:eastAsia="Calibri" w:hAnsi="Times New Roman" w:cs="Times New Roman"/>
          <w:b/>
          <w:iCs/>
          <w:spacing w:val="24"/>
          <w:sz w:val="24"/>
          <w:szCs w:val="24"/>
        </w:rPr>
        <w:t>………………………..</w:t>
      </w:r>
    </w:p>
    <w:sectPr w:rsidR="00147F8A" w:rsidRPr="00673ADD" w:rsidSect="00673ADD">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62624" w14:textId="77777777" w:rsidR="00944804" w:rsidRDefault="00944804" w:rsidP="004E30FE">
      <w:pPr>
        <w:spacing w:after="0" w:line="240" w:lineRule="auto"/>
      </w:pPr>
      <w:r>
        <w:separator/>
      </w:r>
    </w:p>
  </w:endnote>
  <w:endnote w:type="continuationSeparator" w:id="0">
    <w:p w14:paraId="7B35A232" w14:textId="77777777" w:rsidR="00944804" w:rsidRDefault="00944804" w:rsidP="004E3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furtGothic">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8C1" w14:textId="77777777" w:rsidR="00241AC7" w:rsidRDefault="00241A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459734"/>
      <w:docPartObj>
        <w:docPartGallery w:val="Page Numbers (Bottom of Page)"/>
        <w:docPartUnique/>
      </w:docPartObj>
    </w:sdtPr>
    <w:sdtEndPr>
      <w:rPr>
        <w:rFonts w:ascii="Times New Roman" w:hAnsi="Times New Roman" w:cs="Times New Roman"/>
      </w:rPr>
    </w:sdtEndPr>
    <w:sdtContent>
      <w:p w14:paraId="2DCEF8BA" w14:textId="77777777" w:rsidR="00944804" w:rsidRPr="00E63FF8" w:rsidRDefault="00944804">
        <w:pPr>
          <w:pStyle w:val="Stopka"/>
          <w:jc w:val="right"/>
          <w:rPr>
            <w:rFonts w:ascii="Times New Roman" w:hAnsi="Times New Roman" w:cs="Times New Roman"/>
          </w:rPr>
        </w:pPr>
        <w:r w:rsidRPr="00E63FF8">
          <w:rPr>
            <w:rFonts w:ascii="Times New Roman" w:hAnsi="Times New Roman" w:cs="Times New Roman"/>
          </w:rPr>
          <w:fldChar w:fldCharType="begin"/>
        </w:r>
        <w:r w:rsidRPr="00E63FF8">
          <w:rPr>
            <w:rFonts w:ascii="Times New Roman" w:hAnsi="Times New Roman" w:cs="Times New Roman"/>
          </w:rPr>
          <w:instrText>PAGE   \* MERGEFORMAT</w:instrText>
        </w:r>
        <w:r w:rsidRPr="00E63FF8">
          <w:rPr>
            <w:rFonts w:ascii="Times New Roman" w:hAnsi="Times New Roman" w:cs="Times New Roman"/>
          </w:rPr>
          <w:fldChar w:fldCharType="separate"/>
        </w:r>
        <w:r w:rsidR="001372D1">
          <w:rPr>
            <w:rFonts w:ascii="Times New Roman" w:hAnsi="Times New Roman" w:cs="Times New Roman"/>
            <w:noProof/>
          </w:rPr>
          <w:t>27</w:t>
        </w:r>
        <w:r w:rsidRPr="00E63FF8">
          <w:rPr>
            <w:rFonts w:ascii="Times New Roman" w:hAnsi="Times New Roman" w:cs="Times New Roman"/>
          </w:rPr>
          <w:fldChar w:fldCharType="end"/>
        </w:r>
      </w:p>
    </w:sdtContent>
  </w:sdt>
  <w:p w14:paraId="7828C98A" w14:textId="77777777" w:rsidR="00944804" w:rsidRDefault="0094480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1DDD" w14:textId="77777777" w:rsidR="00241AC7" w:rsidRDefault="00241A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9BA08" w14:textId="77777777" w:rsidR="00944804" w:rsidRDefault="00944804" w:rsidP="004E30FE">
      <w:pPr>
        <w:spacing w:after="0" w:line="240" w:lineRule="auto"/>
      </w:pPr>
      <w:r>
        <w:separator/>
      </w:r>
    </w:p>
  </w:footnote>
  <w:footnote w:type="continuationSeparator" w:id="0">
    <w:p w14:paraId="3388EFE4" w14:textId="77777777" w:rsidR="00944804" w:rsidRDefault="00944804" w:rsidP="004E3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734A0" w14:textId="77777777" w:rsidR="00241AC7" w:rsidRDefault="00241A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D026" w14:textId="7207A94A" w:rsidR="005030BB" w:rsidRPr="005030BB" w:rsidRDefault="005030BB" w:rsidP="005030BB">
    <w:pPr>
      <w:pStyle w:val="Nagwek"/>
    </w:pPr>
    <w:r>
      <w:rPr>
        <w:noProof/>
      </w:rPr>
      <w:drawing>
        <wp:inline distT="0" distB="0" distL="0" distR="0" wp14:anchorId="719832CF" wp14:editId="76E22908">
          <wp:extent cx="782955" cy="942975"/>
          <wp:effectExtent l="0" t="0" r="0" b="9525"/>
          <wp:docPr id="2" name="Obraz 5" descr="C:\Users\UZYTKO~1\AppData\Local\Temp\Herb Gminy Słub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descr="C:\Users\UZYTKO~1\AppData\Local\Temp\Herb Gminy Słubice.jpg"/>
                  <pic:cNvPicPr>
                    <a:picLocks noChangeAspect="1"/>
                  </pic:cNvPicPr>
                </pic:nvPicPr>
                <pic:blipFill>
                  <a:blip r:embed="rId1"/>
                  <a:srcRect/>
                  <a:stretch>
                    <a:fillRect/>
                  </a:stretch>
                </pic:blipFill>
                <pic:spPr bwMode="auto">
                  <a:xfrm>
                    <a:off x="0" y="0"/>
                    <a:ext cx="782955" cy="942975"/>
                  </a:xfrm>
                  <a:prstGeom prst="rect">
                    <a:avLst/>
                  </a:prstGeom>
                  <a:noFill/>
                  <a:ln w="9525">
                    <a:noFill/>
                    <a:miter lim="800000"/>
                    <a:headEnd/>
                    <a:tailEnd/>
                  </a:ln>
                </pic:spPr>
              </pic:pic>
            </a:graphicData>
          </a:graphic>
        </wp:inline>
      </w:drawing>
    </w:r>
    <w:r w:rsidR="00241AC7">
      <w:rPr>
        <w:noProof/>
      </w:rPr>
      <w:t xml:space="preserve">           </w:t>
    </w:r>
    <w:r>
      <w:rPr>
        <w:noProof/>
      </w:rPr>
      <w:drawing>
        <wp:inline distT="0" distB="0" distL="0" distR="0" wp14:anchorId="38536985" wp14:editId="7303DDA4">
          <wp:extent cx="2926080" cy="808930"/>
          <wp:effectExtent l="0" t="0" r="0" b="0"/>
          <wp:docPr id="3" name="Obraz 3" descr="Program Inwestycji Strategicznych: rusza specjalny nabór dla gmin uzdrowiskowy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rogram Inwestycji Strategicznych: rusza specjalny nabór dla gmin uzdrowiskowy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8466" cy="823412"/>
                  </a:xfrm>
                  <a:prstGeom prst="rect">
                    <a:avLst/>
                  </a:prstGeom>
                  <a:noFill/>
                  <a:ln>
                    <a:noFill/>
                  </a:ln>
                </pic:spPr>
              </pic:pic>
            </a:graphicData>
          </a:graphic>
        </wp:inline>
      </w:drawing>
    </w:r>
    <w:r w:rsidR="00241AC7">
      <w:rPr>
        <w:noProof/>
      </w:rPr>
      <w:t xml:space="preserve">           </w:t>
    </w:r>
    <w:r>
      <w:rPr>
        <w:noProof/>
      </w:rPr>
      <w:drawing>
        <wp:inline distT="0" distB="0" distL="0" distR="0" wp14:anchorId="48A1554A" wp14:editId="7051C488">
          <wp:extent cx="1290320" cy="798803"/>
          <wp:effectExtent l="0" t="0" r="5080" b="1905"/>
          <wp:docPr id="7" name="Obraz 7"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ządowy Fundusz Polski Ład: Program Inwestycji Strategicznych - Gmina Kęsowo"/>
                  <pic:cNvPicPr>
                    <a:picLocks noChangeAspect="1" noChangeArrowheads="1"/>
                  </pic:cNvPicPr>
                </pic:nvPicPr>
                <pic:blipFill rotWithShape="1">
                  <a:blip r:embed="rId3">
                    <a:extLst>
                      <a:ext uri="{28A0092B-C50C-407E-A947-70E740481C1C}">
                        <a14:useLocalDpi xmlns:a14="http://schemas.microsoft.com/office/drawing/2010/main" val="0"/>
                      </a:ext>
                    </a:extLst>
                  </a:blip>
                  <a:srcRect l="59083"/>
                  <a:stretch/>
                </pic:blipFill>
                <pic:spPr bwMode="auto">
                  <a:xfrm>
                    <a:off x="0" y="0"/>
                    <a:ext cx="1304358" cy="80749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F0C29" w14:textId="77777777" w:rsidR="00241AC7" w:rsidRDefault="00241A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4E32277"/>
    <w:multiLevelType w:val="hybridMultilevel"/>
    <w:tmpl w:val="D4F0A6B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0AD65B2"/>
    <w:multiLevelType w:val="hybridMultilevel"/>
    <w:tmpl w:val="452633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1E8311B"/>
    <w:multiLevelType w:val="hybridMultilevel"/>
    <w:tmpl w:val="302422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5D25E47"/>
    <w:multiLevelType w:val="hybridMultilevel"/>
    <w:tmpl w:val="0512C28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180403D5"/>
    <w:multiLevelType w:val="hybridMultilevel"/>
    <w:tmpl w:val="4CFC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353D8E"/>
    <w:multiLevelType w:val="hybridMultilevel"/>
    <w:tmpl w:val="49489F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A6E2A38"/>
    <w:multiLevelType w:val="hybridMultilevel"/>
    <w:tmpl w:val="98D0D210"/>
    <w:lvl w:ilvl="0" w:tplc="3C0C0EE8">
      <w:start w:val="1"/>
      <w:numFmt w:val="lowerLetter"/>
      <w:lvlText w:val="%1)"/>
      <w:lvlJc w:val="left"/>
      <w:pPr>
        <w:ind w:left="1506" w:hanging="360"/>
      </w:pPr>
      <w:rPr>
        <w:rFonts w:hint="default"/>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8" w15:restartNumberingAfterBreak="0">
    <w:nsid w:val="1A9C1877"/>
    <w:multiLevelType w:val="hybridMultilevel"/>
    <w:tmpl w:val="2E0CE98A"/>
    <w:lvl w:ilvl="0" w:tplc="0DCCC86A">
      <w:start w:val="1"/>
      <w:numFmt w:val="lowerLetter"/>
      <w:lvlText w:val="%1)"/>
      <w:lvlJc w:val="left"/>
      <w:pPr>
        <w:ind w:left="2149" w:hanging="360"/>
      </w:pPr>
      <w:rPr>
        <w:b w:val="0"/>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9" w15:restartNumberingAfterBreak="0">
    <w:nsid w:val="1C6A3647"/>
    <w:multiLevelType w:val="hybridMultilevel"/>
    <w:tmpl w:val="1BF4C0D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1C8E1F7F"/>
    <w:multiLevelType w:val="hybridMultilevel"/>
    <w:tmpl w:val="277E62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D7A0C62"/>
    <w:multiLevelType w:val="hybridMultilevel"/>
    <w:tmpl w:val="C3D44F6A"/>
    <w:lvl w:ilvl="0" w:tplc="3C48E8DE">
      <w:start w:val="1"/>
      <w:numFmt w:val="decimal"/>
      <w:lvlText w:val="%1."/>
      <w:lvlJc w:val="left"/>
      <w:pPr>
        <w:ind w:left="720" w:hanging="360"/>
      </w:pPr>
      <w:rPr>
        <w:rFonts w:ascii="Times New Roman" w:hAnsi="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B74204"/>
    <w:multiLevelType w:val="hybridMultilevel"/>
    <w:tmpl w:val="567A0166"/>
    <w:lvl w:ilvl="0" w:tplc="23FA721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6762C56"/>
    <w:multiLevelType w:val="hybridMultilevel"/>
    <w:tmpl w:val="2A4CE8FC"/>
    <w:lvl w:ilvl="0" w:tplc="8650426A">
      <w:start w:val="1"/>
      <w:numFmt w:val="decimal"/>
      <w:lvlText w:val="%1."/>
      <w:lvlJc w:val="left"/>
      <w:pPr>
        <w:ind w:left="720" w:hanging="360"/>
      </w:pPr>
      <w:rPr>
        <w:rFonts w:ascii="Times New Roman" w:hAnsi="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997C0C"/>
    <w:multiLevelType w:val="hybridMultilevel"/>
    <w:tmpl w:val="A0AED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F8117D8"/>
    <w:multiLevelType w:val="hybridMultilevel"/>
    <w:tmpl w:val="DF8EE0D8"/>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40F647E"/>
    <w:multiLevelType w:val="hybridMultilevel"/>
    <w:tmpl w:val="CB8E9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554773"/>
    <w:multiLevelType w:val="hybridMultilevel"/>
    <w:tmpl w:val="47C8297E"/>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B1E3001"/>
    <w:multiLevelType w:val="hybridMultilevel"/>
    <w:tmpl w:val="8A58FB20"/>
    <w:lvl w:ilvl="0" w:tplc="95B492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B514770"/>
    <w:multiLevelType w:val="hybridMultilevel"/>
    <w:tmpl w:val="20A6EA02"/>
    <w:lvl w:ilvl="0" w:tplc="40F8F0F8">
      <w:start w:val="1"/>
      <w:numFmt w:val="lowerLetter"/>
      <w:lvlText w:val="%1)"/>
      <w:lvlJc w:val="left"/>
      <w:pPr>
        <w:ind w:left="1560" w:hanging="360"/>
      </w:pPr>
      <w:rPr>
        <w:rFonts w:hint="default"/>
      </w:rPr>
    </w:lvl>
    <w:lvl w:ilvl="1" w:tplc="04150019" w:tentative="1">
      <w:start w:val="1"/>
      <w:numFmt w:val="lowerLetter"/>
      <w:lvlText w:val="%2."/>
      <w:lvlJc w:val="left"/>
      <w:pPr>
        <w:ind w:left="2280" w:hanging="360"/>
      </w:pPr>
    </w:lvl>
    <w:lvl w:ilvl="2" w:tplc="0415001B" w:tentative="1">
      <w:start w:val="1"/>
      <w:numFmt w:val="lowerRoman"/>
      <w:lvlText w:val="%3."/>
      <w:lvlJc w:val="right"/>
      <w:pPr>
        <w:ind w:left="3000" w:hanging="180"/>
      </w:pPr>
    </w:lvl>
    <w:lvl w:ilvl="3" w:tplc="0415000F" w:tentative="1">
      <w:start w:val="1"/>
      <w:numFmt w:val="decimal"/>
      <w:lvlText w:val="%4."/>
      <w:lvlJc w:val="left"/>
      <w:pPr>
        <w:ind w:left="3720" w:hanging="360"/>
      </w:pPr>
    </w:lvl>
    <w:lvl w:ilvl="4" w:tplc="04150019" w:tentative="1">
      <w:start w:val="1"/>
      <w:numFmt w:val="lowerLetter"/>
      <w:lvlText w:val="%5."/>
      <w:lvlJc w:val="left"/>
      <w:pPr>
        <w:ind w:left="4440" w:hanging="360"/>
      </w:pPr>
    </w:lvl>
    <w:lvl w:ilvl="5" w:tplc="0415001B" w:tentative="1">
      <w:start w:val="1"/>
      <w:numFmt w:val="lowerRoman"/>
      <w:lvlText w:val="%6."/>
      <w:lvlJc w:val="right"/>
      <w:pPr>
        <w:ind w:left="5160" w:hanging="180"/>
      </w:pPr>
    </w:lvl>
    <w:lvl w:ilvl="6" w:tplc="0415000F" w:tentative="1">
      <w:start w:val="1"/>
      <w:numFmt w:val="decimal"/>
      <w:lvlText w:val="%7."/>
      <w:lvlJc w:val="left"/>
      <w:pPr>
        <w:ind w:left="5880" w:hanging="360"/>
      </w:pPr>
    </w:lvl>
    <w:lvl w:ilvl="7" w:tplc="04150019" w:tentative="1">
      <w:start w:val="1"/>
      <w:numFmt w:val="lowerLetter"/>
      <w:lvlText w:val="%8."/>
      <w:lvlJc w:val="left"/>
      <w:pPr>
        <w:ind w:left="6600" w:hanging="360"/>
      </w:pPr>
    </w:lvl>
    <w:lvl w:ilvl="8" w:tplc="0415001B" w:tentative="1">
      <w:start w:val="1"/>
      <w:numFmt w:val="lowerRoman"/>
      <w:lvlText w:val="%9."/>
      <w:lvlJc w:val="right"/>
      <w:pPr>
        <w:ind w:left="7320" w:hanging="180"/>
      </w:pPr>
    </w:lvl>
  </w:abstractNum>
  <w:abstractNum w:abstractNumId="20" w15:restartNumberingAfterBreak="0">
    <w:nsid w:val="3DCD12B6"/>
    <w:multiLevelType w:val="hybridMultilevel"/>
    <w:tmpl w:val="F2E8496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F5C60C3"/>
    <w:multiLevelType w:val="hybridMultilevel"/>
    <w:tmpl w:val="B9C8E436"/>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2" w15:restartNumberingAfterBreak="0">
    <w:nsid w:val="4057169D"/>
    <w:multiLevelType w:val="hybridMultilevel"/>
    <w:tmpl w:val="940AB12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327715C"/>
    <w:multiLevelType w:val="hybridMultilevel"/>
    <w:tmpl w:val="7ABABC84"/>
    <w:lvl w:ilvl="0" w:tplc="2D2C5488">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24" w15:restartNumberingAfterBreak="0">
    <w:nsid w:val="448036D8"/>
    <w:multiLevelType w:val="multilevel"/>
    <w:tmpl w:val="C41AB242"/>
    <w:lvl w:ilvl="0">
      <w:start w:val="1"/>
      <w:numFmt w:val="upperRoman"/>
      <w:lvlText w:val="%1."/>
      <w:lvlJc w:val="right"/>
      <w:pPr>
        <w:ind w:left="720" w:hanging="360"/>
      </w:pPr>
      <w:rPr>
        <w:b/>
        <w:color w:val="auto"/>
      </w:rPr>
    </w:lvl>
    <w:lvl w:ilvl="1">
      <w:start w:val="1"/>
      <w:numFmt w:val="decimal"/>
      <w:lvlText w:val="%2."/>
      <w:lvlJc w:val="left"/>
      <w:pPr>
        <w:ind w:left="1080" w:hanging="360"/>
      </w:pPr>
      <w:rPr>
        <w:rFonts w:hint="default"/>
        <w:b w:val="0"/>
        <w:i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477F09E9"/>
    <w:multiLevelType w:val="hybridMultilevel"/>
    <w:tmpl w:val="356A99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93457C"/>
    <w:multiLevelType w:val="hybridMultilevel"/>
    <w:tmpl w:val="BDE208F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4C912DA4"/>
    <w:multiLevelType w:val="hybridMultilevel"/>
    <w:tmpl w:val="675CC5C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DCA13D7"/>
    <w:multiLevelType w:val="multilevel"/>
    <w:tmpl w:val="585878AE"/>
    <w:lvl w:ilvl="0">
      <w:start w:val="1"/>
      <w:numFmt w:val="decimal"/>
      <w:lvlText w:val="%1."/>
      <w:lvlJc w:val="left"/>
      <w:pPr>
        <w:ind w:left="720" w:hanging="360"/>
      </w:pPr>
      <w:rPr>
        <w:b/>
        <w:color w:val="auto"/>
      </w:rPr>
    </w:lvl>
    <w:lvl w:ilvl="1">
      <w:start w:val="1"/>
      <w:numFmt w:val="lowerLetter"/>
      <w:lvlText w:val="%2)"/>
      <w:lvlJc w:val="left"/>
      <w:pPr>
        <w:ind w:left="1080" w:hanging="360"/>
      </w:pPr>
      <w:rPr>
        <w:rFonts w:hint="default"/>
        <w:b w:val="0"/>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EC528AA"/>
    <w:multiLevelType w:val="multilevel"/>
    <w:tmpl w:val="7806E40A"/>
    <w:lvl w:ilvl="0">
      <w:start w:val="1"/>
      <w:numFmt w:val="decimal"/>
      <w:lvlText w:val="%1."/>
      <w:lvlJc w:val="left"/>
      <w:pPr>
        <w:ind w:left="720" w:hanging="360"/>
      </w:pPr>
      <w:rPr>
        <w:rFonts w:cs="Times New Roman" w:hint="default"/>
        <w:b w:val="0"/>
        <w:sz w:val="24"/>
      </w:rPr>
    </w:lvl>
    <w:lvl w:ilvl="1">
      <w:start w:val="1"/>
      <w:numFmt w:val="decimal"/>
      <w:isLgl/>
      <w:lvlText w:val="%1.%2."/>
      <w:lvlJc w:val="left"/>
      <w:pPr>
        <w:ind w:left="1440" w:hanging="360"/>
      </w:pPr>
      <w:rPr>
        <w:rFonts w:hint="default"/>
        <w:b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18A4FB3"/>
    <w:multiLevelType w:val="hybridMultilevel"/>
    <w:tmpl w:val="8484255A"/>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31" w15:restartNumberingAfterBreak="0">
    <w:nsid w:val="520604C5"/>
    <w:multiLevelType w:val="hybridMultilevel"/>
    <w:tmpl w:val="4EC42D16"/>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32" w15:restartNumberingAfterBreak="0">
    <w:nsid w:val="52083EFA"/>
    <w:multiLevelType w:val="hybridMultilevel"/>
    <w:tmpl w:val="BB7C05B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4435AD6"/>
    <w:multiLevelType w:val="hybridMultilevel"/>
    <w:tmpl w:val="1B0A8D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54B435D4"/>
    <w:multiLevelType w:val="hybridMultilevel"/>
    <w:tmpl w:val="7E96B7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67D4784"/>
    <w:multiLevelType w:val="hybridMultilevel"/>
    <w:tmpl w:val="C61004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59C35351"/>
    <w:multiLevelType w:val="hybridMultilevel"/>
    <w:tmpl w:val="2056EBBC"/>
    <w:lvl w:ilvl="0" w:tplc="04150011">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A0379BB"/>
    <w:multiLevelType w:val="hybridMultilevel"/>
    <w:tmpl w:val="C0925754"/>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5C8350FF"/>
    <w:multiLevelType w:val="hybridMultilevel"/>
    <w:tmpl w:val="CA582D2E"/>
    <w:lvl w:ilvl="0" w:tplc="19FEA89A">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39" w15:restartNumberingAfterBreak="0">
    <w:nsid w:val="5CAF731E"/>
    <w:multiLevelType w:val="hybridMultilevel"/>
    <w:tmpl w:val="F7EA86E0"/>
    <w:lvl w:ilvl="0" w:tplc="BE984C48">
      <w:start w:val="1"/>
      <w:numFmt w:val="lowerLetter"/>
      <w:lvlText w:val="%1)"/>
      <w:lvlJc w:val="left"/>
      <w:pPr>
        <w:ind w:left="1920" w:hanging="360"/>
      </w:pPr>
      <w:rPr>
        <w:rFonts w:hint="default"/>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0" w15:restartNumberingAfterBreak="0">
    <w:nsid w:val="5D8A4E63"/>
    <w:multiLevelType w:val="hybridMultilevel"/>
    <w:tmpl w:val="F4D4262C"/>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1" w15:restartNumberingAfterBreak="0">
    <w:nsid w:val="5E234243"/>
    <w:multiLevelType w:val="hybridMultilevel"/>
    <w:tmpl w:val="937A55C0"/>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2" w15:restartNumberingAfterBreak="0">
    <w:nsid w:val="612803F1"/>
    <w:multiLevelType w:val="hybridMultilevel"/>
    <w:tmpl w:val="2CDEA140"/>
    <w:lvl w:ilvl="0" w:tplc="8D880E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65E7312"/>
    <w:multiLevelType w:val="hybridMultilevel"/>
    <w:tmpl w:val="FE4E8D68"/>
    <w:lvl w:ilvl="0" w:tplc="0DC4923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2B44680"/>
    <w:multiLevelType w:val="hybridMultilevel"/>
    <w:tmpl w:val="BDF04B9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75063390"/>
    <w:multiLevelType w:val="hybridMultilevel"/>
    <w:tmpl w:val="A7002154"/>
    <w:lvl w:ilvl="0" w:tplc="D89C947C">
      <w:start w:val="1"/>
      <w:numFmt w:val="decimal"/>
      <w:lvlText w:val="%1)"/>
      <w:lvlJc w:val="left"/>
      <w:pPr>
        <w:ind w:left="1920" w:hanging="360"/>
      </w:pPr>
      <w:rPr>
        <w:b w:val="0"/>
      </w:r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46" w15:restartNumberingAfterBreak="0">
    <w:nsid w:val="777F26B7"/>
    <w:multiLevelType w:val="hybridMultilevel"/>
    <w:tmpl w:val="48B6DB6C"/>
    <w:lvl w:ilvl="0" w:tplc="50C06DBC">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ABF3D72"/>
    <w:multiLevelType w:val="hybridMultilevel"/>
    <w:tmpl w:val="E0E8B00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8" w15:restartNumberingAfterBreak="0">
    <w:nsid w:val="7FF649B1"/>
    <w:multiLevelType w:val="hybridMultilevel"/>
    <w:tmpl w:val="A0AED9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1969436395">
    <w:abstractNumId w:val="24"/>
  </w:num>
  <w:num w:numId="2" w16cid:durableId="947388965">
    <w:abstractNumId w:val="17"/>
  </w:num>
  <w:num w:numId="3" w16cid:durableId="801121545">
    <w:abstractNumId w:val="43"/>
  </w:num>
  <w:num w:numId="4" w16cid:durableId="830027915">
    <w:abstractNumId w:val="29"/>
  </w:num>
  <w:num w:numId="5" w16cid:durableId="1851333467">
    <w:abstractNumId w:val="48"/>
  </w:num>
  <w:num w:numId="6" w16cid:durableId="192694390">
    <w:abstractNumId w:val="15"/>
  </w:num>
  <w:num w:numId="7" w16cid:durableId="1158620411">
    <w:abstractNumId w:val="7"/>
  </w:num>
  <w:num w:numId="8" w16cid:durableId="998120619">
    <w:abstractNumId w:val="25"/>
  </w:num>
  <w:num w:numId="9" w16cid:durableId="637951269">
    <w:abstractNumId w:val="45"/>
  </w:num>
  <w:num w:numId="10" w16cid:durableId="1829441056">
    <w:abstractNumId w:val="1"/>
  </w:num>
  <w:num w:numId="11" w16cid:durableId="78332169">
    <w:abstractNumId w:val="26"/>
  </w:num>
  <w:num w:numId="12" w16cid:durableId="1223517610">
    <w:abstractNumId w:val="19"/>
  </w:num>
  <w:num w:numId="13" w16cid:durableId="1840727534">
    <w:abstractNumId w:val="12"/>
  </w:num>
  <w:num w:numId="14" w16cid:durableId="1147166588">
    <w:abstractNumId w:val="21"/>
  </w:num>
  <w:num w:numId="15" w16cid:durableId="1522747057">
    <w:abstractNumId w:val="18"/>
  </w:num>
  <w:num w:numId="16" w16cid:durableId="111436340">
    <w:abstractNumId w:val="42"/>
  </w:num>
  <w:num w:numId="17" w16cid:durableId="117455771">
    <w:abstractNumId w:val="47"/>
  </w:num>
  <w:num w:numId="18" w16cid:durableId="1747728289">
    <w:abstractNumId w:val="13"/>
  </w:num>
  <w:num w:numId="19" w16cid:durableId="187566448">
    <w:abstractNumId w:val="10"/>
  </w:num>
  <w:num w:numId="20" w16cid:durableId="958757846">
    <w:abstractNumId w:val="4"/>
  </w:num>
  <w:num w:numId="21" w16cid:durableId="459880623">
    <w:abstractNumId w:val="11"/>
  </w:num>
  <w:num w:numId="22" w16cid:durableId="202669768">
    <w:abstractNumId w:val="36"/>
  </w:num>
  <w:num w:numId="23" w16cid:durableId="1339692657">
    <w:abstractNumId w:val="37"/>
  </w:num>
  <w:num w:numId="24" w16cid:durableId="947278672">
    <w:abstractNumId w:val="31"/>
  </w:num>
  <w:num w:numId="25" w16cid:durableId="2512645">
    <w:abstractNumId w:val="41"/>
  </w:num>
  <w:num w:numId="26" w16cid:durableId="1035429240">
    <w:abstractNumId w:val="28"/>
  </w:num>
  <w:num w:numId="27" w16cid:durableId="63534478">
    <w:abstractNumId w:val="38"/>
  </w:num>
  <w:num w:numId="28" w16cid:durableId="2104065724">
    <w:abstractNumId w:val="23"/>
  </w:num>
  <w:num w:numId="29" w16cid:durableId="607196796">
    <w:abstractNumId w:val="39"/>
  </w:num>
  <w:num w:numId="30" w16cid:durableId="709231961">
    <w:abstractNumId w:val="46"/>
  </w:num>
  <w:num w:numId="31" w16cid:durableId="16542728">
    <w:abstractNumId w:val="30"/>
  </w:num>
  <w:num w:numId="32" w16cid:durableId="498008920">
    <w:abstractNumId w:val="8"/>
  </w:num>
  <w:num w:numId="33" w16cid:durableId="16103152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44416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6151215">
    <w:abstractNumId w:val="14"/>
  </w:num>
  <w:num w:numId="36" w16cid:durableId="1367366981">
    <w:abstractNumId w:val="40"/>
  </w:num>
  <w:num w:numId="37" w16cid:durableId="1127360342">
    <w:abstractNumId w:val="5"/>
  </w:num>
  <w:num w:numId="38" w16cid:durableId="384377425">
    <w:abstractNumId w:val="44"/>
  </w:num>
  <w:num w:numId="39" w16cid:durableId="189149830">
    <w:abstractNumId w:val="27"/>
  </w:num>
  <w:num w:numId="40" w16cid:durableId="797527071">
    <w:abstractNumId w:val="16"/>
  </w:num>
  <w:num w:numId="41" w16cid:durableId="218711598">
    <w:abstractNumId w:val="20"/>
  </w:num>
  <w:num w:numId="42" w16cid:durableId="1074738934">
    <w:abstractNumId w:val="33"/>
  </w:num>
  <w:num w:numId="43" w16cid:durableId="1823307598">
    <w:abstractNumId w:val="6"/>
  </w:num>
  <w:num w:numId="44" w16cid:durableId="1011487018">
    <w:abstractNumId w:val="22"/>
  </w:num>
  <w:num w:numId="45" w16cid:durableId="416482127">
    <w:abstractNumId w:val="34"/>
  </w:num>
  <w:num w:numId="46" w16cid:durableId="1993439370">
    <w:abstractNumId w:val="9"/>
  </w:num>
  <w:num w:numId="47" w16cid:durableId="280114187">
    <w:abstractNumId w:val="32"/>
  </w:num>
  <w:num w:numId="48" w16cid:durableId="184056942">
    <w:abstractNumId w:val="3"/>
  </w:num>
  <w:num w:numId="49" w16cid:durableId="75324874">
    <w:abstractNumId w:val="35"/>
  </w:num>
  <w:num w:numId="50" w16cid:durableId="1964187521">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66A"/>
    <w:rsid w:val="00025DB4"/>
    <w:rsid w:val="00030309"/>
    <w:rsid w:val="00035C4B"/>
    <w:rsid w:val="00054555"/>
    <w:rsid w:val="00055938"/>
    <w:rsid w:val="00055F7C"/>
    <w:rsid w:val="0006003C"/>
    <w:rsid w:val="000826A1"/>
    <w:rsid w:val="00083B8F"/>
    <w:rsid w:val="000B1F7A"/>
    <w:rsid w:val="000B51FF"/>
    <w:rsid w:val="000C20AA"/>
    <w:rsid w:val="000C4D84"/>
    <w:rsid w:val="000D55A2"/>
    <w:rsid w:val="000F5331"/>
    <w:rsid w:val="00117164"/>
    <w:rsid w:val="00133ADE"/>
    <w:rsid w:val="00137178"/>
    <w:rsid w:val="001372D1"/>
    <w:rsid w:val="0014292D"/>
    <w:rsid w:val="00145B99"/>
    <w:rsid w:val="00147F8A"/>
    <w:rsid w:val="001500D7"/>
    <w:rsid w:val="00157DC1"/>
    <w:rsid w:val="00182DB9"/>
    <w:rsid w:val="00183FE8"/>
    <w:rsid w:val="00193E93"/>
    <w:rsid w:val="001A43CD"/>
    <w:rsid w:val="001B1DF5"/>
    <w:rsid w:val="001C079F"/>
    <w:rsid w:val="001C0D86"/>
    <w:rsid w:val="001C180E"/>
    <w:rsid w:val="001C614F"/>
    <w:rsid w:val="001E30BB"/>
    <w:rsid w:val="001E6009"/>
    <w:rsid w:val="001E71AF"/>
    <w:rsid w:val="001F1EA2"/>
    <w:rsid w:val="00201C31"/>
    <w:rsid w:val="0020347C"/>
    <w:rsid w:val="00214396"/>
    <w:rsid w:val="00236B1C"/>
    <w:rsid w:val="00241AC7"/>
    <w:rsid w:val="00250EFB"/>
    <w:rsid w:val="002536D2"/>
    <w:rsid w:val="002609B2"/>
    <w:rsid w:val="00262E12"/>
    <w:rsid w:val="0026701C"/>
    <w:rsid w:val="002727FD"/>
    <w:rsid w:val="0028142B"/>
    <w:rsid w:val="002934A8"/>
    <w:rsid w:val="002A7E4B"/>
    <w:rsid w:val="002C300D"/>
    <w:rsid w:val="002C3463"/>
    <w:rsid w:val="002C56F6"/>
    <w:rsid w:val="002C58B9"/>
    <w:rsid w:val="002D5397"/>
    <w:rsid w:val="002E1F8F"/>
    <w:rsid w:val="002E63A7"/>
    <w:rsid w:val="002F344C"/>
    <w:rsid w:val="003008F9"/>
    <w:rsid w:val="003118E0"/>
    <w:rsid w:val="00314296"/>
    <w:rsid w:val="00342D9B"/>
    <w:rsid w:val="00344852"/>
    <w:rsid w:val="003465ED"/>
    <w:rsid w:val="00352955"/>
    <w:rsid w:val="00354661"/>
    <w:rsid w:val="00360FA2"/>
    <w:rsid w:val="003669E7"/>
    <w:rsid w:val="00373041"/>
    <w:rsid w:val="0038607F"/>
    <w:rsid w:val="003944BF"/>
    <w:rsid w:val="003B7502"/>
    <w:rsid w:val="003C0825"/>
    <w:rsid w:val="0042307D"/>
    <w:rsid w:val="0043115F"/>
    <w:rsid w:val="004415C3"/>
    <w:rsid w:val="004442B6"/>
    <w:rsid w:val="004450D5"/>
    <w:rsid w:val="00446781"/>
    <w:rsid w:val="00453BCE"/>
    <w:rsid w:val="00484185"/>
    <w:rsid w:val="004A31FF"/>
    <w:rsid w:val="004C1864"/>
    <w:rsid w:val="004C3BD8"/>
    <w:rsid w:val="004E0480"/>
    <w:rsid w:val="004E268B"/>
    <w:rsid w:val="004E30FE"/>
    <w:rsid w:val="004E3BB5"/>
    <w:rsid w:val="004F361F"/>
    <w:rsid w:val="004F3A0E"/>
    <w:rsid w:val="004F3C83"/>
    <w:rsid w:val="00502F8D"/>
    <w:rsid w:val="005030BB"/>
    <w:rsid w:val="00507CDD"/>
    <w:rsid w:val="00521498"/>
    <w:rsid w:val="0052466A"/>
    <w:rsid w:val="00524F89"/>
    <w:rsid w:val="0053069D"/>
    <w:rsid w:val="00557971"/>
    <w:rsid w:val="00562B1A"/>
    <w:rsid w:val="00563AF8"/>
    <w:rsid w:val="005642F7"/>
    <w:rsid w:val="00575CBF"/>
    <w:rsid w:val="0058333A"/>
    <w:rsid w:val="005B121E"/>
    <w:rsid w:val="005D3B3F"/>
    <w:rsid w:val="005D7384"/>
    <w:rsid w:val="005E35B9"/>
    <w:rsid w:val="005F2A1D"/>
    <w:rsid w:val="00606AB8"/>
    <w:rsid w:val="00622BA9"/>
    <w:rsid w:val="00640B14"/>
    <w:rsid w:val="00641689"/>
    <w:rsid w:val="0064441A"/>
    <w:rsid w:val="00654D7F"/>
    <w:rsid w:val="00654ED8"/>
    <w:rsid w:val="00660023"/>
    <w:rsid w:val="006676D5"/>
    <w:rsid w:val="00673AA5"/>
    <w:rsid w:val="00673ADD"/>
    <w:rsid w:val="00680223"/>
    <w:rsid w:val="0068283F"/>
    <w:rsid w:val="00697996"/>
    <w:rsid w:val="006B7F01"/>
    <w:rsid w:val="006B7FE4"/>
    <w:rsid w:val="006C0760"/>
    <w:rsid w:val="006D793C"/>
    <w:rsid w:val="007044BA"/>
    <w:rsid w:val="0071094C"/>
    <w:rsid w:val="00732D93"/>
    <w:rsid w:val="00747636"/>
    <w:rsid w:val="00761257"/>
    <w:rsid w:val="007671B1"/>
    <w:rsid w:val="007751EE"/>
    <w:rsid w:val="007755B3"/>
    <w:rsid w:val="00776576"/>
    <w:rsid w:val="00780E90"/>
    <w:rsid w:val="00782EFF"/>
    <w:rsid w:val="00787E97"/>
    <w:rsid w:val="007B60E3"/>
    <w:rsid w:val="007B69A5"/>
    <w:rsid w:val="007C4724"/>
    <w:rsid w:val="007D4F0B"/>
    <w:rsid w:val="007E51EB"/>
    <w:rsid w:val="007E526B"/>
    <w:rsid w:val="007F09F2"/>
    <w:rsid w:val="00801DE6"/>
    <w:rsid w:val="00802371"/>
    <w:rsid w:val="0080250D"/>
    <w:rsid w:val="008259FF"/>
    <w:rsid w:val="00830533"/>
    <w:rsid w:val="0083331B"/>
    <w:rsid w:val="00843277"/>
    <w:rsid w:val="00871D82"/>
    <w:rsid w:val="00875515"/>
    <w:rsid w:val="008829BE"/>
    <w:rsid w:val="00894163"/>
    <w:rsid w:val="008A6DF3"/>
    <w:rsid w:val="008B3958"/>
    <w:rsid w:val="008C17CA"/>
    <w:rsid w:val="008D4254"/>
    <w:rsid w:val="008E7051"/>
    <w:rsid w:val="008F0A87"/>
    <w:rsid w:val="008F11B7"/>
    <w:rsid w:val="0090442B"/>
    <w:rsid w:val="00905A5C"/>
    <w:rsid w:val="00912C3A"/>
    <w:rsid w:val="0092021E"/>
    <w:rsid w:val="00944804"/>
    <w:rsid w:val="0095769B"/>
    <w:rsid w:val="009625A9"/>
    <w:rsid w:val="00965D89"/>
    <w:rsid w:val="00974945"/>
    <w:rsid w:val="00977542"/>
    <w:rsid w:val="00983C39"/>
    <w:rsid w:val="00983F20"/>
    <w:rsid w:val="009D4525"/>
    <w:rsid w:val="009E2A1D"/>
    <w:rsid w:val="009E688B"/>
    <w:rsid w:val="009F65F8"/>
    <w:rsid w:val="00A01499"/>
    <w:rsid w:val="00A05B36"/>
    <w:rsid w:val="00A064EB"/>
    <w:rsid w:val="00A2159D"/>
    <w:rsid w:val="00A40A19"/>
    <w:rsid w:val="00A41938"/>
    <w:rsid w:val="00A43338"/>
    <w:rsid w:val="00AB5210"/>
    <w:rsid w:val="00AB6341"/>
    <w:rsid w:val="00AF6D5F"/>
    <w:rsid w:val="00AF746B"/>
    <w:rsid w:val="00B01721"/>
    <w:rsid w:val="00B11027"/>
    <w:rsid w:val="00B1148F"/>
    <w:rsid w:val="00B131C8"/>
    <w:rsid w:val="00B33853"/>
    <w:rsid w:val="00B400A4"/>
    <w:rsid w:val="00B46B10"/>
    <w:rsid w:val="00B47D6A"/>
    <w:rsid w:val="00B52B3F"/>
    <w:rsid w:val="00B619CE"/>
    <w:rsid w:val="00B63386"/>
    <w:rsid w:val="00B65C60"/>
    <w:rsid w:val="00B8087E"/>
    <w:rsid w:val="00B8259F"/>
    <w:rsid w:val="00BA2112"/>
    <w:rsid w:val="00BB7640"/>
    <w:rsid w:val="00BD2F38"/>
    <w:rsid w:val="00BD4330"/>
    <w:rsid w:val="00BE6903"/>
    <w:rsid w:val="00BE7861"/>
    <w:rsid w:val="00BE7DDD"/>
    <w:rsid w:val="00BF74B1"/>
    <w:rsid w:val="00C01C03"/>
    <w:rsid w:val="00C11A02"/>
    <w:rsid w:val="00C33F20"/>
    <w:rsid w:val="00C40EA9"/>
    <w:rsid w:val="00C42E69"/>
    <w:rsid w:val="00C65D21"/>
    <w:rsid w:val="00C846C2"/>
    <w:rsid w:val="00C91DBB"/>
    <w:rsid w:val="00CB3992"/>
    <w:rsid w:val="00CE29E5"/>
    <w:rsid w:val="00CE4031"/>
    <w:rsid w:val="00CF5D14"/>
    <w:rsid w:val="00CF7587"/>
    <w:rsid w:val="00D05544"/>
    <w:rsid w:val="00D13478"/>
    <w:rsid w:val="00D2329E"/>
    <w:rsid w:val="00D32EB3"/>
    <w:rsid w:val="00D415EF"/>
    <w:rsid w:val="00D475E9"/>
    <w:rsid w:val="00D520C4"/>
    <w:rsid w:val="00D5322D"/>
    <w:rsid w:val="00D67302"/>
    <w:rsid w:val="00D75336"/>
    <w:rsid w:val="00D874DE"/>
    <w:rsid w:val="00D97EC4"/>
    <w:rsid w:val="00DB0E1E"/>
    <w:rsid w:val="00DD48F3"/>
    <w:rsid w:val="00DE3269"/>
    <w:rsid w:val="00DE50AA"/>
    <w:rsid w:val="00DF5D73"/>
    <w:rsid w:val="00E00B94"/>
    <w:rsid w:val="00E036E7"/>
    <w:rsid w:val="00E10887"/>
    <w:rsid w:val="00E12068"/>
    <w:rsid w:val="00E35BEF"/>
    <w:rsid w:val="00E63FF8"/>
    <w:rsid w:val="00E74D85"/>
    <w:rsid w:val="00E83C97"/>
    <w:rsid w:val="00E845D6"/>
    <w:rsid w:val="00E927F2"/>
    <w:rsid w:val="00E92920"/>
    <w:rsid w:val="00EA3A0E"/>
    <w:rsid w:val="00EA6D19"/>
    <w:rsid w:val="00EB2E9C"/>
    <w:rsid w:val="00EB45E9"/>
    <w:rsid w:val="00EC5331"/>
    <w:rsid w:val="00EE5D2C"/>
    <w:rsid w:val="00F068F0"/>
    <w:rsid w:val="00F31882"/>
    <w:rsid w:val="00F36B33"/>
    <w:rsid w:val="00F37033"/>
    <w:rsid w:val="00F43BBF"/>
    <w:rsid w:val="00F47DA3"/>
    <w:rsid w:val="00F53469"/>
    <w:rsid w:val="00F578A6"/>
    <w:rsid w:val="00F60B4B"/>
    <w:rsid w:val="00F60EDB"/>
    <w:rsid w:val="00F61D5E"/>
    <w:rsid w:val="00F841AF"/>
    <w:rsid w:val="00F92C62"/>
    <w:rsid w:val="00F93230"/>
    <w:rsid w:val="00F96199"/>
    <w:rsid w:val="00F97A5C"/>
    <w:rsid w:val="00FA1F24"/>
    <w:rsid w:val="00FA6EA6"/>
    <w:rsid w:val="00FA7923"/>
    <w:rsid w:val="00FB3FA7"/>
    <w:rsid w:val="00FD4D97"/>
    <w:rsid w:val="00FE3A2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1800"/>
  <w15:docId w15:val="{F9706F10-6F40-486F-BE91-759FDD80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3ADE"/>
  </w:style>
  <w:style w:type="paragraph" w:styleId="Nagwek3">
    <w:name w:val="heading 3"/>
    <w:basedOn w:val="Normalny"/>
    <w:next w:val="Normalny"/>
    <w:link w:val="Nagwek3Znak"/>
    <w:semiHidden/>
    <w:unhideWhenUsed/>
    <w:qFormat/>
    <w:rsid w:val="002C56F6"/>
    <w:pPr>
      <w:keepNext/>
      <w:spacing w:after="0" w:line="240" w:lineRule="auto"/>
      <w:ind w:firstLine="4536"/>
      <w:outlineLvl w:val="2"/>
    </w:pPr>
    <w:rPr>
      <w:rFonts w:ascii="Times New Roman" w:eastAsia="Times New Roman" w:hAnsi="Times New Roman" w:cs="Times New Roman"/>
      <w:b/>
      <w:i/>
      <w:kern w:val="2"/>
      <w:sz w:val="26"/>
      <w:szCs w:val="20"/>
      <w:lang w:eastAsia="ar-SA"/>
    </w:rPr>
  </w:style>
  <w:style w:type="paragraph" w:styleId="Nagwek5">
    <w:name w:val="heading 5"/>
    <w:basedOn w:val="Normalny"/>
    <w:next w:val="Normalny"/>
    <w:link w:val="Nagwek5Znak"/>
    <w:uiPriority w:val="9"/>
    <w:semiHidden/>
    <w:unhideWhenUsed/>
    <w:qFormat/>
    <w:rsid w:val="002C56F6"/>
    <w:pPr>
      <w:keepNext/>
      <w:keepLines/>
      <w:spacing w:before="40" w:after="0"/>
      <w:outlineLvl w:val="4"/>
    </w:pPr>
    <w:rPr>
      <w:rFonts w:asciiTheme="majorHAnsi" w:eastAsiaTheme="majorEastAsia" w:hAnsiTheme="majorHAnsi" w:cstheme="majorBidi"/>
      <w:color w:val="2E74B5" w:themeColor="accent1" w:themeShade="BF"/>
    </w:rPr>
  </w:style>
  <w:style w:type="paragraph" w:styleId="Nagwek7">
    <w:name w:val="heading 7"/>
    <w:basedOn w:val="Normalny"/>
    <w:next w:val="Normalny"/>
    <w:link w:val="Nagwek7Znak"/>
    <w:uiPriority w:val="9"/>
    <w:semiHidden/>
    <w:unhideWhenUsed/>
    <w:qFormat/>
    <w:rsid w:val="002C56F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2C56F6"/>
    <w:rPr>
      <w:rFonts w:ascii="Times New Roman" w:eastAsia="Times New Roman" w:hAnsi="Times New Roman" w:cs="Times New Roman"/>
      <w:b/>
      <w:i/>
      <w:kern w:val="2"/>
      <w:sz w:val="26"/>
      <w:szCs w:val="20"/>
      <w:lang w:eastAsia="ar-SA"/>
    </w:rPr>
  </w:style>
  <w:style w:type="character" w:customStyle="1" w:styleId="Nagwek5Znak">
    <w:name w:val="Nagłówek 5 Znak"/>
    <w:basedOn w:val="Domylnaczcionkaakapitu"/>
    <w:link w:val="Nagwek5"/>
    <w:uiPriority w:val="9"/>
    <w:semiHidden/>
    <w:rsid w:val="002C56F6"/>
    <w:rPr>
      <w:rFonts w:asciiTheme="majorHAnsi" w:eastAsiaTheme="majorEastAsia" w:hAnsiTheme="majorHAnsi" w:cstheme="majorBidi"/>
      <w:color w:val="2E74B5" w:themeColor="accent1" w:themeShade="BF"/>
    </w:rPr>
  </w:style>
  <w:style w:type="character" w:customStyle="1" w:styleId="Nagwek7Znak">
    <w:name w:val="Nagłówek 7 Znak"/>
    <w:basedOn w:val="Domylnaczcionkaakapitu"/>
    <w:link w:val="Nagwek7"/>
    <w:uiPriority w:val="9"/>
    <w:semiHidden/>
    <w:rsid w:val="002C56F6"/>
    <w:rPr>
      <w:rFonts w:asciiTheme="majorHAnsi" w:eastAsiaTheme="majorEastAsia" w:hAnsiTheme="majorHAnsi" w:cstheme="majorBidi"/>
      <w:i/>
      <w:iCs/>
      <w:color w:val="1F4D78" w:themeColor="accent1" w:themeShade="7F"/>
    </w:rPr>
  </w:style>
  <w:style w:type="character" w:customStyle="1" w:styleId="object">
    <w:name w:val="object"/>
    <w:basedOn w:val="Domylnaczcionkaakapitu"/>
    <w:rsid w:val="002C56F6"/>
  </w:style>
  <w:style w:type="character" w:styleId="Pogrubienie">
    <w:name w:val="Strong"/>
    <w:basedOn w:val="Domylnaczcionkaakapitu"/>
    <w:uiPriority w:val="22"/>
    <w:qFormat/>
    <w:rsid w:val="002C56F6"/>
    <w:rPr>
      <w:b/>
      <w:bCs/>
    </w:rPr>
  </w:style>
  <w:style w:type="character" w:styleId="Uwydatnienie">
    <w:name w:val="Emphasis"/>
    <w:basedOn w:val="Domylnaczcionkaakapitu"/>
    <w:qFormat/>
    <w:rsid w:val="002C56F6"/>
    <w:rPr>
      <w:i/>
      <w:iCs/>
    </w:rPr>
  </w:style>
  <w:style w:type="character" w:styleId="Hipercze">
    <w:name w:val="Hyperlink"/>
    <w:rsid w:val="002C56F6"/>
    <w:rPr>
      <w:color w:val="0000FF"/>
      <w:u w:val="single"/>
    </w:rPr>
  </w:style>
  <w:style w:type="paragraph" w:customStyle="1" w:styleId="1">
    <w:name w:val="1."/>
    <w:basedOn w:val="Normalny"/>
    <w:rsid w:val="002C56F6"/>
    <w:pPr>
      <w:suppressAutoHyphens/>
      <w:snapToGrid w:val="0"/>
      <w:spacing w:after="0" w:line="258" w:lineRule="atLeast"/>
      <w:ind w:left="227" w:hanging="227"/>
      <w:jc w:val="both"/>
    </w:pPr>
    <w:rPr>
      <w:rFonts w:ascii="FrankfurtGothic" w:eastAsia="Times New Roman" w:hAnsi="FrankfurtGothic" w:cs="Times New Roman"/>
      <w:color w:val="000000"/>
      <w:kern w:val="1"/>
      <w:sz w:val="19"/>
      <w:szCs w:val="20"/>
      <w:lang w:eastAsia="ar-SA"/>
    </w:rPr>
  </w:style>
  <w:style w:type="paragraph" w:customStyle="1" w:styleId="Akapitzlist1">
    <w:name w:val="Akapit z listą1"/>
    <w:aliases w:val="L1,Numerowanie,Akapit z listą5,CW_Lista"/>
    <w:basedOn w:val="Normalny"/>
    <w:link w:val="AkapitzlistZnak"/>
    <w:qFormat/>
    <w:rsid w:val="002C56F6"/>
    <w:pPr>
      <w:spacing w:after="120" w:line="276" w:lineRule="auto"/>
      <w:ind w:left="357"/>
    </w:pPr>
    <w:rPr>
      <w:rFonts w:ascii="Arial" w:eastAsia="Calibri" w:hAnsi="Arial" w:cs="Times New Roman"/>
      <w:kern w:val="1"/>
      <w:sz w:val="20"/>
      <w:lang w:eastAsia="ar-SA"/>
    </w:rPr>
  </w:style>
  <w:style w:type="character" w:customStyle="1" w:styleId="AkapitzlistZnak">
    <w:name w:val="Akapit z listą Znak"/>
    <w:aliases w:val="L1 Znak,Numerowanie Znak,Akapit z listą5 Znak,CW_Lista Znak,List Paragraph Znak"/>
    <w:link w:val="Akapitzlist1"/>
    <w:uiPriority w:val="34"/>
    <w:locked/>
    <w:rsid w:val="002C56F6"/>
    <w:rPr>
      <w:rFonts w:ascii="Arial" w:eastAsia="Calibri" w:hAnsi="Arial" w:cs="Times New Roman"/>
      <w:kern w:val="1"/>
      <w:sz w:val="20"/>
      <w:lang w:eastAsia="ar-SA"/>
    </w:rPr>
  </w:style>
  <w:style w:type="character" w:styleId="UyteHipercze">
    <w:name w:val="FollowedHyperlink"/>
    <w:basedOn w:val="Domylnaczcionkaakapitu"/>
    <w:uiPriority w:val="99"/>
    <w:semiHidden/>
    <w:unhideWhenUsed/>
    <w:rsid w:val="002C56F6"/>
    <w:rPr>
      <w:color w:val="954F72" w:themeColor="followedHyperlink"/>
      <w:u w:val="single"/>
    </w:rPr>
  </w:style>
  <w:style w:type="paragraph" w:styleId="Akapitzlist">
    <w:name w:val="List Paragraph"/>
    <w:aliases w:val="List Paragraph"/>
    <w:basedOn w:val="Normalny"/>
    <w:uiPriority w:val="34"/>
    <w:qFormat/>
    <w:rsid w:val="002C56F6"/>
    <w:pPr>
      <w:ind w:left="720"/>
      <w:contextualSpacing/>
    </w:pPr>
  </w:style>
  <w:style w:type="paragraph" w:styleId="NormalnyWeb">
    <w:name w:val="Normal (Web)"/>
    <w:basedOn w:val="Normalny"/>
    <w:uiPriority w:val="99"/>
    <w:semiHidden/>
    <w:unhideWhenUsed/>
    <w:rsid w:val="002C56F6"/>
    <w:pPr>
      <w:spacing w:before="100" w:after="100" w:line="240" w:lineRule="auto"/>
    </w:pPr>
    <w:rPr>
      <w:rFonts w:ascii="Arial Unicode MS" w:eastAsia="Arial Unicode MS" w:hAnsi="Arial Unicode MS" w:cs="Arial Unicode MS"/>
      <w:kern w:val="2"/>
      <w:sz w:val="24"/>
      <w:szCs w:val="24"/>
      <w:lang w:eastAsia="ar-SA"/>
    </w:rPr>
  </w:style>
  <w:style w:type="character" w:customStyle="1" w:styleId="StopkaZnak">
    <w:name w:val="Stopka Znak"/>
    <w:aliases w:val="Znak Znak1, Znak Znak"/>
    <w:basedOn w:val="Domylnaczcionkaakapitu"/>
    <w:link w:val="Stopka"/>
    <w:uiPriority w:val="99"/>
    <w:locked/>
    <w:rsid w:val="002C56F6"/>
    <w:rPr>
      <w:kern w:val="2"/>
      <w:sz w:val="24"/>
      <w:lang w:eastAsia="ar-SA"/>
    </w:rPr>
  </w:style>
  <w:style w:type="paragraph" w:styleId="Stopka">
    <w:name w:val="footer"/>
    <w:aliases w:val="Znak, Znak"/>
    <w:basedOn w:val="Normalny"/>
    <w:link w:val="StopkaZnak"/>
    <w:uiPriority w:val="99"/>
    <w:unhideWhenUsed/>
    <w:rsid w:val="002C56F6"/>
    <w:pPr>
      <w:tabs>
        <w:tab w:val="center" w:pos="4536"/>
        <w:tab w:val="right" w:pos="9072"/>
      </w:tabs>
      <w:suppressAutoHyphens/>
      <w:spacing w:after="0" w:line="240" w:lineRule="auto"/>
    </w:pPr>
    <w:rPr>
      <w:kern w:val="2"/>
      <w:sz w:val="24"/>
      <w:lang w:eastAsia="ar-SA"/>
    </w:rPr>
  </w:style>
  <w:style w:type="character" w:customStyle="1" w:styleId="StopkaZnak1">
    <w:name w:val="Stopka Znak1"/>
    <w:aliases w:val="Znak Znak"/>
    <w:basedOn w:val="Domylnaczcionkaakapitu"/>
    <w:semiHidden/>
    <w:rsid w:val="002C56F6"/>
  </w:style>
  <w:style w:type="paragraph" w:styleId="Tekstpodstawowy">
    <w:name w:val="Body Text"/>
    <w:basedOn w:val="Normalny"/>
    <w:link w:val="TekstpodstawowyZnak"/>
    <w:uiPriority w:val="99"/>
    <w:unhideWhenUsed/>
    <w:rsid w:val="002C56F6"/>
    <w:pPr>
      <w:suppressAutoHyphens/>
      <w:spacing w:after="120" w:line="240" w:lineRule="auto"/>
    </w:pPr>
    <w:rPr>
      <w:rFonts w:ascii="Times New Roman" w:eastAsia="Times New Roman" w:hAnsi="Times New Roman" w:cs="Times New Roman"/>
      <w:kern w:val="2"/>
      <w:sz w:val="24"/>
      <w:szCs w:val="20"/>
      <w:lang w:eastAsia="ar-SA"/>
    </w:rPr>
  </w:style>
  <w:style w:type="character" w:customStyle="1" w:styleId="TekstpodstawowyZnak">
    <w:name w:val="Tekst podstawowy Znak"/>
    <w:basedOn w:val="Domylnaczcionkaakapitu"/>
    <w:link w:val="Tekstpodstawowy"/>
    <w:uiPriority w:val="99"/>
    <w:rsid w:val="002C56F6"/>
    <w:rPr>
      <w:rFonts w:ascii="Times New Roman" w:eastAsia="Times New Roman" w:hAnsi="Times New Roman" w:cs="Times New Roman"/>
      <w:kern w:val="2"/>
      <w:sz w:val="24"/>
      <w:szCs w:val="20"/>
      <w:lang w:eastAsia="ar-SA"/>
    </w:rPr>
  </w:style>
  <w:style w:type="paragraph" w:customStyle="1" w:styleId="glowny">
    <w:name w:val="glowny"/>
    <w:basedOn w:val="Stopka"/>
    <w:next w:val="Stopka"/>
    <w:rsid w:val="002C56F6"/>
    <w:pPr>
      <w:snapToGrid w:val="0"/>
      <w:spacing w:line="258" w:lineRule="atLeast"/>
      <w:jc w:val="both"/>
    </w:pPr>
    <w:rPr>
      <w:rFonts w:ascii="FrankfurtGothic" w:hAnsi="FrankfurtGothic"/>
      <w:color w:val="000000"/>
      <w:sz w:val="19"/>
    </w:rPr>
  </w:style>
  <w:style w:type="paragraph" w:customStyle="1" w:styleId="Tekstpodstawowywcity33">
    <w:name w:val="Tekst podstawowy wcięty 33"/>
    <w:basedOn w:val="Normalny"/>
    <w:uiPriority w:val="99"/>
    <w:rsid w:val="002C56F6"/>
    <w:pPr>
      <w:tabs>
        <w:tab w:val="left" w:pos="-23705"/>
      </w:tabs>
      <w:suppressAutoHyphens/>
      <w:spacing w:after="0" w:line="240" w:lineRule="auto"/>
      <w:ind w:left="709" w:hanging="709"/>
      <w:jc w:val="both"/>
    </w:pPr>
    <w:rPr>
      <w:rFonts w:ascii="Verdana" w:eastAsia="Times New Roman" w:hAnsi="Verdana" w:cs="Times New Roman"/>
      <w:b/>
      <w:kern w:val="2"/>
      <w:szCs w:val="20"/>
      <w:lang w:eastAsia="ar-SA"/>
    </w:rPr>
  </w:style>
  <w:style w:type="paragraph" w:customStyle="1" w:styleId="awciety">
    <w:name w:val="a) wciety"/>
    <w:basedOn w:val="Normalny"/>
    <w:rsid w:val="002C56F6"/>
    <w:pPr>
      <w:suppressAutoHyphens/>
      <w:snapToGrid w:val="0"/>
      <w:spacing w:after="0" w:line="258" w:lineRule="atLeast"/>
      <w:ind w:left="567" w:hanging="238"/>
      <w:jc w:val="both"/>
    </w:pPr>
    <w:rPr>
      <w:rFonts w:ascii="FrankfurtGothic" w:eastAsia="Times New Roman" w:hAnsi="FrankfurtGothic" w:cs="Times New Roman"/>
      <w:color w:val="000000"/>
      <w:kern w:val="2"/>
      <w:sz w:val="19"/>
      <w:szCs w:val="20"/>
      <w:lang w:eastAsia="ar-SA"/>
    </w:rPr>
  </w:style>
  <w:style w:type="paragraph" w:customStyle="1" w:styleId="WW-Tekstpodstawowywcity2">
    <w:name w:val="WW-Tekst podstawowy wcięty 2"/>
    <w:basedOn w:val="Normalny"/>
    <w:uiPriority w:val="99"/>
    <w:rsid w:val="002C56F6"/>
    <w:pPr>
      <w:suppressAutoHyphens/>
      <w:spacing w:after="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Tekstpodstawowywcity3">
    <w:name w:val="WW-Tekst podstawowy wcięty 3"/>
    <w:basedOn w:val="Normalny"/>
    <w:uiPriority w:val="99"/>
    <w:rsid w:val="002C56F6"/>
    <w:pPr>
      <w:tabs>
        <w:tab w:val="left" w:pos="16756"/>
      </w:tabs>
      <w:suppressAutoHyphens/>
      <w:spacing w:after="0" w:line="240" w:lineRule="auto"/>
      <w:ind w:left="284"/>
      <w:jc w:val="both"/>
    </w:pPr>
    <w:rPr>
      <w:rFonts w:ascii="Times New Roman" w:eastAsia="Times New Roman" w:hAnsi="Times New Roman" w:cs="Times New Roman"/>
      <w:kern w:val="2"/>
      <w:sz w:val="24"/>
      <w:szCs w:val="20"/>
      <w:lang w:eastAsia="ar-SA"/>
    </w:rPr>
  </w:style>
  <w:style w:type="paragraph" w:customStyle="1" w:styleId="WW-Tekstpodstawowywcity31">
    <w:name w:val="WW-Tekst podstawowy wcięty 31"/>
    <w:basedOn w:val="Normalny"/>
    <w:uiPriority w:val="99"/>
    <w:rsid w:val="002C56F6"/>
    <w:pPr>
      <w:suppressAutoHyphens/>
      <w:spacing w:after="0" w:line="240" w:lineRule="auto"/>
      <w:ind w:left="-11"/>
    </w:pPr>
    <w:rPr>
      <w:rFonts w:ascii="Times New Roman" w:eastAsia="Times New Roman" w:hAnsi="Times New Roman" w:cs="Times New Roman"/>
      <w:kern w:val="2"/>
      <w:sz w:val="24"/>
      <w:szCs w:val="20"/>
      <w:lang w:eastAsia="ar-SA"/>
    </w:rPr>
  </w:style>
  <w:style w:type="paragraph" w:customStyle="1" w:styleId="western">
    <w:name w:val="western"/>
    <w:basedOn w:val="Normalny"/>
    <w:uiPriority w:val="99"/>
    <w:rsid w:val="002C56F6"/>
    <w:pPr>
      <w:suppressAutoHyphens/>
      <w:spacing w:before="280" w:after="280" w:line="240" w:lineRule="auto"/>
      <w:jc w:val="both"/>
    </w:pPr>
    <w:rPr>
      <w:rFonts w:ascii="Times New Roman" w:eastAsia="Times New Roman" w:hAnsi="Times New Roman" w:cs="Times New Roman"/>
      <w:kern w:val="2"/>
      <w:sz w:val="24"/>
      <w:szCs w:val="24"/>
      <w:lang w:eastAsia="ar-SA"/>
    </w:rPr>
  </w:style>
  <w:style w:type="paragraph" w:customStyle="1" w:styleId="Tekstpodstawowywcity34">
    <w:name w:val="Tekst podstawowy wcięty 34"/>
    <w:basedOn w:val="Normalny"/>
    <w:uiPriority w:val="99"/>
    <w:rsid w:val="002C56F6"/>
    <w:pPr>
      <w:tabs>
        <w:tab w:val="left" w:pos="-21578"/>
      </w:tabs>
      <w:suppressAutoHyphens/>
      <w:spacing w:after="0" w:line="240" w:lineRule="auto"/>
      <w:ind w:left="709" w:hanging="425"/>
      <w:jc w:val="both"/>
    </w:pPr>
    <w:rPr>
      <w:rFonts w:ascii="Verdana" w:eastAsia="Times New Roman" w:hAnsi="Verdana" w:cs="Times New Roman"/>
      <w:kern w:val="2"/>
      <w:szCs w:val="24"/>
      <w:lang w:eastAsia="ar-SA"/>
    </w:rPr>
  </w:style>
  <w:style w:type="paragraph" w:customStyle="1" w:styleId="Akapitzlist2">
    <w:name w:val="Akapit z listą2"/>
    <w:basedOn w:val="Normalny"/>
    <w:uiPriority w:val="99"/>
    <w:rsid w:val="002C56F6"/>
    <w:pPr>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44-">
    <w:name w:val="44-"/>
    <w:basedOn w:val="awciety"/>
    <w:next w:val="awciety"/>
    <w:uiPriority w:val="99"/>
    <w:rsid w:val="002C56F6"/>
    <w:pPr>
      <w:ind w:left="680" w:hanging="227"/>
    </w:pPr>
    <w:rPr>
      <w:rFonts w:cs="FrankfurtGothic"/>
    </w:rPr>
  </w:style>
  <w:style w:type="paragraph" w:customStyle="1" w:styleId="10">
    <w:name w:val="1"/>
    <w:basedOn w:val="Normalny"/>
    <w:uiPriority w:val="99"/>
    <w:rsid w:val="002C56F6"/>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FontStyle47">
    <w:name w:val="Font Style47"/>
    <w:rsid w:val="002C56F6"/>
    <w:rPr>
      <w:rFonts w:ascii="Tahoma" w:hAnsi="Tahoma" w:cs="Tahoma" w:hint="default"/>
      <w:sz w:val="18"/>
      <w:szCs w:val="18"/>
    </w:rPr>
  </w:style>
  <w:style w:type="paragraph" w:styleId="Tekstpodstawowywcity">
    <w:name w:val="Body Text Indent"/>
    <w:basedOn w:val="Normalny"/>
    <w:link w:val="TekstpodstawowywcityZnak"/>
    <w:uiPriority w:val="99"/>
    <w:unhideWhenUsed/>
    <w:rsid w:val="002C56F6"/>
    <w:pPr>
      <w:spacing w:after="120"/>
      <w:ind w:left="283"/>
    </w:pPr>
  </w:style>
  <w:style w:type="character" w:customStyle="1" w:styleId="TekstpodstawowywcityZnak">
    <w:name w:val="Tekst podstawowy wcięty Znak"/>
    <w:basedOn w:val="Domylnaczcionkaakapitu"/>
    <w:link w:val="Tekstpodstawowywcity"/>
    <w:uiPriority w:val="99"/>
    <w:rsid w:val="002C56F6"/>
  </w:style>
  <w:style w:type="paragraph" w:customStyle="1" w:styleId="WW-Listanumerowana">
    <w:name w:val="WW-Lista numerowana"/>
    <w:basedOn w:val="Normalny"/>
    <w:uiPriority w:val="99"/>
    <w:rsid w:val="002C56F6"/>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WW-Wysunicietekstu1111111111111111111111111111111111111111111111111111111111111111">
    <w:name w:val="WW-Wysunięcie tekstu1111111111111111111111111111111111111111111111111111111111111111"/>
    <w:basedOn w:val="Tekstpodstawowy"/>
    <w:uiPriority w:val="99"/>
    <w:rsid w:val="002C56F6"/>
    <w:pPr>
      <w:ind w:left="284" w:hanging="284"/>
      <w:jc w:val="both"/>
    </w:pPr>
  </w:style>
  <w:style w:type="paragraph" w:customStyle="1" w:styleId="Tekstpodstawowy33">
    <w:name w:val="Tekst podstawowy 33"/>
    <w:basedOn w:val="Normalny"/>
    <w:rsid w:val="002C56F6"/>
    <w:pPr>
      <w:spacing w:after="120" w:line="240" w:lineRule="auto"/>
    </w:pPr>
    <w:rPr>
      <w:rFonts w:ascii="Times New Roman" w:eastAsia="Times New Roman" w:hAnsi="Times New Roman" w:cs="Times New Roman"/>
      <w:kern w:val="2"/>
      <w:sz w:val="16"/>
      <w:szCs w:val="16"/>
      <w:lang w:val="en-US" w:eastAsia="ar-SA"/>
    </w:rPr>
  </w:style>
  <w:style w:type="paragraph" w:customStyle="1" w:styleId="Default1">
    <w:name w:val="Default1"/>
    <w:basedOn w:val="Normalny"/>
    <w:rsid w:val="002C56F6"/>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paragraph" w:styleId="Nagwek">
    <w:name w:val="header"/>
    <w:basedOn w:val="Normalny"/>
    <w:link w:val="NagwekZnak"/>
    <w:uiPriority w:val="99"/>
    <w:unhideWhenUsed/>
    <w:rsid w:val="002C56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6F6"/>
  </w:style>
  <w:style w:type="character" w:styleId="Odwoaniedokomentarza">
    <w:name w:val="annotation reference"/>
    <w:basedOn w:val="Domylnaczcionkaakapitu"/>
    <w:uiPriority w:val="99"/>
    <w:semiHidden/>
    <w:unhideWhenUsed/>
    <w:rsid w:val="002C56F6"/>
    <w:rPr>
      <w:sz w:val="16"/>
      <w:szCs w:val="16"/>
    </w:rPr>
  </w:style>
  <w:style w:type="paragraph" w:styleId="Tekstkomentarza">
    <w:name w:val="annotation text"/>
    <w:basedOn w:val="Normalny"/>
    <w:link w:val="TekstkomentarzaZnak"/>
    <w:uiPriority w:val="99"/>
    <w:semiHidden/>
    <w:unhideWhenUsed/>
    <w:rsid w:val="002C56F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C56F6"/>
    <w:rPr>
      <w:sz w:val="20"/>
      <w:szCs w:val="20"/>
    </w:rPr>
  </w:style>
  <w:style w:type="paragraph" w:styleId="Tematkomentarza">
    <w:name w:val="annotation subject"/>
    <w:basedOn w:val="Tekstkomentarza"/>
    <w:next w:val="Tekstkomentarza"/>
    <w:link w:val="TematkomentarzaZnak"/>
    <w:uiPriority w:val="99"/>
    <w:semiHidden/>
    <w:unhideWhenUsed/>
    <w:rsid w:val="002C56F6"/>
    <w:rPr>
      <w:b/>
      <w:bCs/>
    </w:rPr>
  </w:style>
  <w:style w:type="character" w:customStyle="1" w:styleId="TematkomentarzaZnak">
    <w:name w:val="Temat komentarza Znak"/>
    <w:basedOn w:val="TekstkomentarzaZnak"/>
    <w:link w:val="Tematkomentarza"/>
    <w:uiPriority w:val="99"/>
    <w:semiHidden/>
    <w:rsid w:val="002C56F6"/>
    <w:rPr>
      <w:b/>
      <w:bCs/>
      <w:sz w:val="20"/>
      <w:szCs w:val="20"/>
    </w:rPr>
  </w:style>
  <w:style w:type="paragraph" w:styleId="Tekstdymka">
    <w:name w:val="Balloon Text"/>
    <w:basedOn w:val="Normalny"/>
    <w:link w:val="TekstdymkaZnak"/>
    <w:uiPriority w:val="99"/>
    <w:semiHidden/>
    <w:unhideWhenUsed/>
    <w:rsid w:val="002C56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56F6"/>
    <w:rPr>
      <w:rFonts w:ascii="Segoe UI" w:hAnsi="Segoe UI" w:cs="Segoe UI"/>
      <w:sz w:val="18"/>
      <w:szCs w:val="18"/>
    </w:rPr>
  </w:style>
  <w:style w:type="paragraph" w:customStyle="1" w:styleId="Zawartotabeli">
    <w:name w:val="Zawartość tabeli"/>
    <w:basedOn w:val="Tekstpodstawowy"/>
    <w:rsid w:val="002C56F6"/>
    <w:pPr>
      <w:suppressLineNumbers/>
      <w:ind w:left="284" w:hanging="284"/>
      <w:jc w:val="both"/>
    </w:pPr>
    <w:rPr>
      <w:kern w:val="1"/>
    </w:rPr>
  </w:style>
  <w:style w:type="paragraph" w:styleId="Tekstprzypisukocowego">
    <w:name w:val="endnote text"/>
    <w:basedOn w:val="Normalny"/>
    <w:link w:val="TekstprzypisukocowegoZnak"/>
    <w:uiPriority w:val="99"/>
    <w:semiHidden/>
    <w:unhideWhenUsed/>
    <w:rsid w:val="004E30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E30FE"/>
    <w:rPr>
      <w:sz w:val="20"/>
      <w:szCs w:val="20"/>
    </w:rPr>
  </w:style>
  <w:style w:type="character" w:styleId="Odwoanieprzypisukocowego">
    <w:name w:val="endnote reference"/>
    <w:basedOn w:val="Domylnaczcionkaakapitu"/>
    <w:uiPriority w:val="99"/>
    <w:semiHidden/>
    <w:unhideWhenUsed/>
    <w:rsid w:val="004E30FE"/>
    <w:rPr>
      <w:vertAlign w:val="superscript"/>
    </w:rPr>
  </w:style>
  <w:style w:type="character" w:customStyle="1" w:styleId="Nierozpoznanawzmianka1">
    <w:name w:val="Nierozpoznana wzmianka1"/>
    <w:basedOn w:val="Domylnaczcionkaakapitu"/>
    <w:uiPriority w:val="99"/>
    <w:semiHidden/>
    <w:unhideWhenUsed/>
    <w:rsid w:val="00C33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402677">
      <w:bodyDiv w:val="1"/>
      <w:marLeft w:val="0"/>
      <w:marRight w:val="0"/>
      <w:marTop w:val="0"/>
      <w:marBottom w:val="0"/>
      <w:divBdr>
        <w:top w:val="none" w:sz="0" w:space="0" w:color="auto"/>
        <w:left w:val="none" w:sz="0" w:space="0" w:color="auto"/>
        <w:bottom w:val="none" w:sz="0" w:space="0" w:color="auto"/>
        <w:right w:val="none" w:sz="0" w:space="0" w:color="auto"/>
      </w:divBdr>
    </w:div>
    <w:div w:id="718935380">
      <w:bodyDiv w:val="1"/>
      <w:marLeft w:val="0"/>
      <w:marRight w:val="0"/>
      <w:marTop w:val="0"/>
      <w:marBottom w:val="0"/>
      <w:divBdr>
        <w:top w:val="none" w:sz="0" w:space="0" w:color="auto"/>
        <w:left w:val="none" w:sz="0" w:space="0" w:color="auto"/>
        <w:bottom w:val="none" w:sz="0" w:space="0" w:color="auto"/>
        <w:right w:val="none" w:sz="0" w:space="0" w:color="auto"/>
      </w:divBdr>
    </w:div>
    <w:div w:id="135469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ubice@plocman.pl" TargetMode="External"/><Relationship Id="rId13" Type="http://schemas.openxmlformats.org/officeDocument/2006/relationships/hyperlink" Target="mailto:ugslubice@plocman.pl" TargetMode="External"/><Relationship Id="rId18" Type="http://schemas.openxmlformats.org/officeDocument/2006/relationships/hyperlink" Target="https://www.uzp.gov.pl/strona-glowna/slider-aktualnosci/jak-nalezy-podpisac-oferte-w-postaci-elektronicznej/jak-nalezy-podpisac-oferte-w-postaci-elektronicznej"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od@czestochowa.um.gov.pl" TargetMode="Externa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sekretarzgminy@slubice.org.pl" TargetMode="External"/><Relationship Id="rId20" Type="http://schemas.openxmlformats.org/officeDocument/2006/relationships/hyperlink" Target="mailto:martynacz@slubice.org.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gslubice.bip.org.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tynacz@slubice.org.p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miniportal.uzp.gov.pl/" TargetMode="External"/><Relationship Id="rId19" Type="http://schemas.openxmlformats.org/officeDocument/2006/relationships/hyperlink" Target="mailto:ugslubice@plocman.pl" TargetMode="External"/><Relationship Id="rId4" Type="http://schemas.openxmlformats.org/officeDocument/2006/relationships/settings" Target="settings.xml"/><Relationship Id="rId9" Type="http://schemas.openxmlformats.org/officeDocument/2006/relationships/hyperlink" Target="http://www.ugslubice.bip.org.pl" TargetMode="External"/><Relationship Id="rId14" Type="http://schemas.openxmlformats.org/officeDocument/2006/relationships/hyperlink" Target="mailto:ugslubice@plocman.pl"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3982F-4A23-4EF2-A870-B27C01C8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29</Pages>
  <Words>9529</Words>
  <Characters>57177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Gmina Słubice</cp:lastModifiedBy>
  <cp:revision>10</cp:revision>
  <cp:lastPrinted>2022-03-24T10:27:00Z</cp:lastPrinted>
  <dcterms:created xsi:type="dcterms:W3CDTF">2022-04-13T19:01:00Z</dcterms:created>
  <dcterms:modified xsi:type="dcterms:W3CDTF">2022-04-14T10:02:00Z</dcterms:modified>
</cp:coreProperties>
</file>