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7C24C" w14:textId="77777777" w:rsidR="009B7DA1" w:rsidRPr="005A15A2" w:rsidRDefault="009B7DA1" w:rsidP="009B7DA1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3A959C06" w14:textId="77777777" w:rsidR="009B7DA1" w:rsidRPr="005A15A2" w:rsidRDefault="009B7DA1" w:rsidP="009B7DA1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027FCF83" w14:textId="4ED12497" w:rsidR="00FE4776" w:rsidRPr="00FE60BA" w:rsidRDefault="00FE4776" w:rsidP="00FE60BA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FE60BA">
        <w:rPr>
          <w:rFonts w:ascii="Fira Sans" w:eastAsia="Times New Roman" w:hAnsi="Fira Sans" w:cs="Times New Roman"/>
          <w:sz w:val="24"/>
          <w:szCs w:val="24"/>
          <w:lang w:eastAsia="pl-PL"/>
        </w:rPr>
        <w:t>Data i miejsce…………………………………..</w:t>
      </w:r>
    </w:p>
    <w:p w14:paraId="7C488B82" w14:textId="7E1F88A6" w:rsidR="00FE4776" w:rsidRPr="00FE60BA" w:rsidRDefault="00FE4776" w:rsidP="00FE60BA">
      <w:pPr>
        <w:spacing w:before="100" w:beforeAutospacing="1" w:after="100" w:afterAutospacing="1" w:line="240" w:lineRule="auto"/>
        <w:ind w:left="4248" w:firstLine="708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FE60BA">
        <w:rPr>
          <w:rFonts w:ascii="Fira Sans" w:eastAsia="Times New Roman" w:hAnsi="Fira Sans" w:cs="Times New Roman"/>
          <w:sz w:val="24"/>
          <w:szCs w:val="24"/>
          <w:lang w:eastAsia="pl-PL"/>
        </w:rPr>
        <w:t>Gminne Biuro Spisowe w</w:t>
      </w:r>
      <w:r w:rsidR="00030D7C" w:rsidRPr="00FE60BA"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</w:t>
      </w:r>
      <w:r w:rsidR="00EE19EF">
        <w:rPr>
          <w:rFonts w:ascii="Fira Sans" w:eastAsia="Times New Roman" w:hAnsi="Fira Sans" w:cs="Times New Roman"/>
          <w:sz w:val="24"/>
          <w:szCs w:val="24"/>
          <w:lang w:eastAsia="pl-PL"/>
        </w:rPr>
        <w:t>Słubicach</w:t>
      </w:r>
    </w:p>
    <w:p w14:paraId="061CFFE8" w14:textId="77777777" w:rsidR="00FE4776" w:rsidRPr="00FE60BA" w:rsidRDefault="00FE4776" w:rsidP="00FE4776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40FECBC5" w14:textId="77777777" w:rsidR="00FE60BA" w:rsidRPr="00EE19EF" w:rsidRDefault="00FE4776" w:rsidP="00FE4776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imię (imiona) i nazwisko</w:t>
      </w:r>
    </w:p>
    <w:p w14:paraId="21920D46" w14:textId="74CB9422" w:rsidR="00FE4776" w:rsidRPr="00EE19EF" w:rsidRDefault="00FE4776" w:rsidP="00FE60BA">
      <w:pPr>
        <w:pStyle w:val="Akapitzlist"/>
        <w:spacing w:before="240" w:after="240" w:line="240" w:lineRule="auto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5D1CC6BA" w14:textId="77777777" w:rsidR="00FE60BA" w:rsidRPr="00EE19EF" w:rsidRDefault="00FE4776" w:rsidP="00FE4776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data urodzenia</w:t>
      </w:r>
    </w:p>
    <w:p w14:paraId="7B13ED6C" w14:textId="3400B6D8" w:rsidR="00FE4776" w:rsidRPr="00EE19EF" w:rsidRDefault="00FE4776" w:rsidP="00FE60BA">
      <w:pPr>
        <w:pStyle w:val="Akapitzlist"/>
        <w:spacing w:before="240" w:after="240" w:line="240" w:lineRule="auto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56F0B8CA" w14:textId="77777777" w:rsidR="00FE60BA" w:rsidRPr="00EE19EF" w:rsidRDefault="00FE4776" w:rsidP="00FE4776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adres zamieszkania</w:t>
      </w:r>
    </w:p>
    <w:p w14:paraId="468854E0" w14:textId="1A735E2E" w:rsidR="00FE4776" w:rsidRPr="00EE19EF" w:rsidRDefault="00FE4776" w:rsidP="00FE60BA">
      <w:pPr>
        <w:pStyle w:val="Akapitzlist"/>
        <w:spacing w:before="240" w:after="240" w:line="240" w:lineRule="auto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……………………………………………………………………………………………………………………..</w:t>
      </w:r>
    </w:p>
    <w:p w14:paraId="2745886F" w14:textId="77777777" w:rsidR="00FE60BA" w:rsidRPr="00EE19EF" w:rsidRDefault="00FE4776" w:rsidP="00FE4776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numer telefonu</w:t>
      </w:r>
    </w:p>
    <w:p w14:paraId="772CECF7" w14:textId="318FE404" w:rsidR="00FE4776" w:rsidRPr="00EE19EF" w:rsidRDefault="00FE4776" w:rsidP="00FE60BA">
      <w:pPr>
        <w:pStyle w:val="Akapitzlist"/>
        <w:spacing w:before="240" w:after="240" w:line="240" w:lineRule="auto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2C0AE012" w14:textId="52F3192F" w:rsidR="00FE60BA" w:rsidRPr="00EE19EF" w:rsidRDefault="009B7DA1" w:rsidP="00FE4776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>
        <w:rPr>
          <w:rFonts w:ascii="Fira Sans" w:eastAsia="Times New Roman" w:hAnsi="Fira Sans" w:cs="Times New Roman"/>
          <w:sz w:val="20"/>
          <w:szCs w:val="24"/>
          <w:lang w:eastAsia="pl-PL"/>
        </w:rPr>
        <w:t>adres</w:t>
      </w:r>
      <w:r w:rsidR="00FE4776"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 xml:space="preserve"> e-mail</w:t>
      </w:r>
    </w:p>
    <w:p w14:paraId="118BA689" w14:textId="3842E017" w:rsidR="00FE4776" w:rsidRPr="00EE19EF" w:rsidRDefault="00FE4776" w:rsidP="00FE60BA">
      <w:pPr>
        <w:pStyle w:val="Akapitzlist"/>
        <w:spacing w:before="240" w:after="240" w:line="240" w:lineRule="auto"/>
        <w:contextualSpacing w:val="0"/>
        <w:jc w:val="both"/>
        <w:rPr>
          <w:rFonts w:ascii="Fira Sans" w:eastAsia="Times New Roman" w:hAnsi="Fira Sans" w:cs="Times New Roman"/>
          <w:sz w:val="20"/>
          <w:szCs w:val="24"/>
          <w:lang w:eastAsia="pl-PL"/>
        </w:rPr>
      </w:pPr>
      <w:r w:rsidRPr="00EE19EF">
        <w:rPr>
          <w:rFonts w:ascii="Fira Sans" w:eastAsia="Times New Roman" w:hAnsi="Fira Sans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1A58C209" w14:textId="77777777" w:rsidR="009B7DA1" w:rsidRPr="00BF448C" w:rsidRDefault="009B7DA1" w:rsidP="009B7DA1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5A18A52A" w14:textId="77777777" w:rsidR="009B7DA1" w:rsidRPr="00BF448C" w:rsidRDefault="009B7DA1" w:rsidP="009B7DA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7E852A8C" w14:textId="77777777" w:rsidR="009B7DA1" w:rsidRPr="00BF448C" w:rsidRDefault="009B7DA1" w:rsidP="009B7DA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55BE4B72" w14:textId="77777777" w:rsidR="009B7DA1" w:rsidRPr="005A15A2" w:rsidRDefault="009B7DA1" w:rsidP="009B7DA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006147BC" w14:textId="77777777" w:rsidR="009B7DA1" w:rsidRDefault="009B7DA1" w:rsidP="009B7DA1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287F6B53" w14:textId="77777777" w:rsidR="00FE4776" w:rsidRPr="00FE60BA" w:rsidRDefault="00FE4776" w:rsidP="00FE4776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3B451210" w14:textId="77777777" w:rsidR="00FE4776" w:rsidRPr="00FE60BA" w:rsidRDefault="00FE4776" w:rsidP="00FE4776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29BCAFC3" w14:textId="77777777" w:rsidR="00FE4776" w:rsidRPr="00FE60BA" w:rsidRDefault="00FE4776" w:rsidP="00FE4776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46AF9A84" w14:textId="77777777" w:rsidR="00FE4776" w:rsidRPr="00FE60BA" w:rsidRDefault="00FE4776" w:rsidP="00FE4776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14:paraId="59C78927" w14:textId="11AB383F" w:rsidR="00FE4776" w:rsidRPr="00FE60BA" w:rsidRDefault="00FE4776" w:rsidP="00FE4776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  <w:r w:rsidRPr="00FE60BA">
        <w:rPr>
          <w:rFonts w:ascii="Fira Sans" w:eastAsia="Times New Roman" w:hAnsi="Fira Sans" w:cs="Times New Roman"/>
          <w:sz w:val="24"/>
          <w:szCs w:val="24"/>
          <w:lang w:eastAsia="pl-PL"/>
        </w:rPr>
        <w:t>………………………………………………………</w:t>
      </w:r>
    </w:p>
    <w:p w14:paraId="72632E07" w14:textId="6135113B" w:rsidR="00FE4776" w:rsidRDefault="00FE4776" w:rsidP="00FE60BA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14:paraId="102ABEDD" w14:textId="77777777" w:rsidR="00EE19EF" w:rsidRDefault="00EE19EF" w:rsidP="00FE60BA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1E9BF39" w14:textId="77777777" w:rsidR="00FE4776" w:rsidRDefault="00FE4776" w:rsidP="00FE4776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5F59E837" w14:textId="77777777" w:rsidR="00FE4776" w:rsidRDefault="00FE4776" w:rsidP="00FE4776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p w14:paraId="6F748512" w14:textId="77777777" w:rsidR="00EE19EF" w:rsidRDefault="00EE19EF" w:rsidP="00FE4776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6422010B" w14:textId="77777777" w:rsidR="00EE19EF" w:rsidRPr="00E775F0" w:rsidRDefault="00EE19EF" w:rsidP="00FE4776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75F5C4B4" w14:textId="77777777" w:rsidR="00FC6960" w:rsidRDefault="00FC6960" w:rsidP="004C1C90">
      <w:pPr>
        <w:shd w:val="clear" w:color="auto" w:fill="FDFDFD"/>
        <w:spacing w:after="120"/>
        <w:ind w:right="178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</w:p>
    <w:p w14:paraId="2F099951" w14:textId="77777777" w:rsidR="009B7DA1" w:rsidRDefault="009B7DA1" w:rsidP="004C1C90">
      <w:pPr>
        <w:shd w:val="clear" w:color="auto" w:fill="FDFDFD"/>
        <w:spacing w:after="120"/>
        <w:ind w:right="178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</w:p>
    <w:p w14:paraId="1E4B7DBD" w14:textId="77777777" w:rsidR="009B7DA1" w:rsidRDefault="009B7DA1" w:rsidP="004C1C90">
      <w:pPr>
        <w:shd w:val="clear" w:color="auto" w:fill="FDFDFD"/>
        <w:spacing w:after="120"/>
        <w:ind w:right="178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bookmarkStart w:id="0" w:name="_GoBack"/>
      <w:bookmarkEnd w:id="0"/>
    </w:p>
    <w:p w14:paraId="70881889" w14:textId="77777777" w:rsidR="00FC6960" w:rsidRDefault="00FC6960" w:rsidP="004C1C90">
      <w:pPr>
        <w:shd w:val="clear" w:color="auto" w:fill="FDFDFD"/>
        <w:spacing w:after="120"/>
        <w:ind w:right="178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</w:p>
    <w:p w14:paraId="56FAA1E1" w14:textId="5F0FC198" w:rsidR="004C1C90" w:rsidRPr="001843DC" w:rsidRDefault="004C1C90" w:rsidP="004C1C90">
      <w:pPr>
        <w:shd w:val="clear" w:color="auto" w:fill="FDFDFD"/>
        <w:spacing w:after="120"/>
        <w:ind w:right="178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lastRenderedPageBreak/>
        <w:t>Informacje dotyczące przetwarzania danych osobowych w celu realizacji naboru kandydatów na rachmistrzów spisowych</w:t>
      </w:r>
    </w:p>
    <w:p w14:paraId="68211398" w14:textId="77777777" w:rsidR="004C1C90" w:rsidRPr="004C1C90" w:rsidRDefault="004C1C90" w:rsidP="004C1C90">
      <w:pPr>
        <w:spacing w:before="12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C1C90">
        <w:rPr>
          <w:rFonts w:ascii="Times New Roman" w:eastAsia="Times New Roman" w:hAnsi="Times New Roman" w:cs="Times New Roman"/>
          <w:sz w:val="19"/>
          <w:szCs w:val="19"/>
        </w:rPr>
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</w:r>
      <w:proofErr w:type="spellStart"/>
      <w:r w:rsidRPr="004C1C90">
        <w:rPr>
          <w:rFonts w:ascii="Times New Roman" w:eastAsia="Times New Roman" w:hAnsi="Times New Roman" w:cs="Times New Roman"/>
          <w:sz w:val="19"/>
          <w:szCs w:val="19"/>
        </w:rPr>
        <w:t>późn</w:t>
      </w:r>
      <w:proofErr w:type="spellEnd"/>
      <w:r w:rsidRPr="004C1C90">
        <w:rPr>
          <w:rFonts w:ascii="Times New Roman" w:eastAsia="Times New Roman" w:hAnsi="Times New Roman" w:cs="Times New Roman"/>
          <w:sz w:val="19"/>
          <w:szCs w:val="19"/>
        </w:rPr>
        <w:t>. zm.) „RODO”, administrator informuje o zasadach oraz o przysługujących Pani/Panu prawach związanych z przetwarzaniem Pani/Pana danych osobowych.</w:t>
      </w:r>
    </w:p>
    <w:p w14:paraId="57F9ACC6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Administrator</w:t>
      </w:r>
    </w:p>
    <w:p w14:paraId="2065F9C1" w14:textId="034BE8E5" w:rsidR="004C1C90" w:rsidRPr="004C1C90" w:rsidRDefault="004C1C90" w:rsidP="00FC6960">
      <w:pPr>
        <w:shd w:val="clear" w:color="auto" w:fill="FDFDFD"/>
        <w:spacing w:after="0"/>
        <w:ind w:right="178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4C1C90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Administratorem Pani/Pana danych osobowych jest Gminny Komisarz Spisowy w </w:t>
      </w:r>
      <w:r w:rsidR="00FC6960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Słubicach – Wójt Gminy Słubice</w:t>
      </w:r>
    </w:p>
    <w:p w14:paraId="032B2215" w14:textId="77777777" w:rsidR="004C1C90" w:rsidRPr="001843DC" w:rsidRDefault="004C1C90" w:rsidP="00FC696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ind w:left="316" w:right="178" w:hanging="142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Inspektor ochrony danych</w:t>
      </w:r>
    </w:p>
    <w:p w14:paraId="28C71F40" w14:textId="77777777" w:rsidR="004C1C90" w:rsidRPr="001843DC" w:rsidRDefault="004C1C90" w:rsidP="00FC6960">
      <w:pPr>
        <w:shd w:val="clear" w:color="auto" w:fill="FDFDFD"/>
        <w:spacing w:after="0"/>
        <w:ind w:right="178"/>
        <w:contextualSpacing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Z inspektorem ochrony danych (IOD) może się Pani/Pan kontaktować:</w:t>
      </w:r>
    </w:p>
    <w:p w14:paraId="7A06A6C0" w14:textId="06C6B450" w:rsidR="004C1C90" w:rsidRPr="001843DC" w:rsidRDefault="004C1C90" w:rsidP="004C1C90">
      <w:pPr>
        <w:pStyle w:val="Akapitzlist"/>
        <w:numPr>
          <w:ilvl w:val="0"/>
          <w:numId w:val="4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pocztą tradycyjną na adres: </w:t>
      </w:r>
      <w:r w:rsidR="00F601FF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Urząd Gminy </w:t>
      </w:r>
      <w:r w:rsidR="00FC6960">
        <w:rPr>
          <w:rFonts w:ascii="Times New Roman" w:eastAsia="Times New Roman" w:hAnsi="Times New Roman" w:cs="Times New Roman"/>
          <w:color w:val="222222"/>
          <w:sz w:val="19"/>
          <w:szCs w:val="19"/>
        </w:rPr>
        <w:t>Słubice, ul. Płocka 32, 09-533 Słubice.</w:t>
      </w:r>
    </w:p>
    <w:p w14:paraId="6C38160C" w14:textId="70E3E3FD" w:rsidR="004C1C90" w:rsidRPr="001843DC" w:rsidRDefault="004C1C90" w:rsidP="004C1C90">
      <w:pPr>
        <w:pStyle w:val="Akapitzlist"/>
        <w:numPr>
          <w:ilvl w:val="0"/>
          <w:numId w:val="4"/>
        </w:numPr>
        <w:shd w:val="clear" w:color="auto" w:fill="FDFDFD"/>
        <w:ind w:left="316" w:right="178" w:hanging="142"/>
        <w:jc w:val="both"/>
        <w:rPr>
          <w:rStyle w:val="Hipercze"/>
          <w:rFonts w:ascii="Times New Roman" w:eastAsia="Times New Roman" w:hAnsi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pocztą elektroniczną na adres e-mai</w:t>
      </w:r>
      <w:r w:rsidRPr="001843DC">
        <w:rPr>
          <w:rFonts w:ascii="Times New Roman" w:eastAsia="Times New Roman" w:hAnsi="Times New Roman" w:cs="Times New Roman"/>
          <w:sz w:val="19"/>
          <w:szCs w:val="19"/>
        </w:rPr>
        <w:t xml:space="preserve">l: </w:t>
      </w:r>
      <w:r w:rsidR="00FC6960">
        <w:rPr>
          <w:rFonts w:ascii="Times New Roman" w:eastAsia="Times New Roman" w:hAnsi="Times New Roman" w:cs="Times New Roman"/>
          <w:sz w:val="19"/>
          <w:szCs w:val="19"/>
        </w:rPr>
        <w:t>ugslubice@plocman.pl</w:t>
      </w:r>
    </w:p>
    <w:p w14:paraId="3EB2C5C4" w14:textId="77777777" w:rsidR="004C1C90" w:rsidRPr="001843DC" w:rsidRDefault="004C1C90" w:rsidP="004C1C90">
      <w:pPr>
        <w:pStyle w:val="Akapitzlist"/>
        <w:shd w:val="clear" w:color="auto" w:fill="FDFDFD"/>
        <w:ind w:left="174" w:right="178"/>
        <w:jc w:val="both"/>
        <w:rPr>
          <w:rFonts w:ascii="Times New Roman" w:hAnsi="Times New Roman" w:cs="Times New Roman"/>
          <w:sz w:val="19"/>
          <w:szCs w:val="19"/>
          <w:lang w:val="x-none" w:eastAsia="x-none"/>
        </w:rPr>
      </w:pPr>
      <w:r w:rsidRPr="001843DC">
        <w:rPr>
          <w:rFonts w:ascii="Times New Roman" w:hAnsi="Times New Roman" w:cs="Times New Roman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6B59D055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Cele oraz podstawa prawna przetwarzania Pani/Pana danych osobowych</w:t>
      </w:r>
    </w:p>
    <w:p w14:paraId="6F9A4ECD" w14:textId="77777777" w:rsidR="004C1C90" w:rsidRPr="001843DC" w:rsidRDefault="004C1C90" w:rsidP="00FC6960">
      <w:pPr>
        <w:shd w:val="clear" w:color="auto" w:fill="FDFDFD"/>
        <w:spacing w:after="0"/>
        <w:ind w:right="178"/>
        <w:contextualSpacing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Pani/Pana dane osobowe będą przetwarzane na podstawie:</w:t>
      </w:r>
    </w:p>
    <w:p w14:paraId="0DCE0D7B" w14:textId="77777777" w:rsidR="004C1C90" w:rsidRPr="001843DC" w:rsidRDefault="004C1C90" w:rsidP="004C1C90">
      <w:pPr>
        <w:pStyle w:val="Akapitzlist"/>
        <w:numPr>
          <w:ilvl w:val="0"/>
          <w:numId w:val="4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</w:r>
      <w:proofErr w:type="spellStart"/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późn</w:t>
      </w:r>
      <w:proofErr w:type="spellEnd"/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. zm.), dalej „ustawa o NSP 2021”. </w:t>
      </w:r>
    </w:p>
    <w:p w14:paraId="34E7D6AA" w14:textId="77777777" w:rsidR="004C1C90" w:rsidRPr="001843DC" w:rsidRDefault="004C1C90" w:rsidP="004C1C90">
      <w:pPr>
        <w:pStyle w:val="Akapitzlist"/>
        <w:shd w:val="clear" w:color="auto" w:fill="FDFDFD"/>
        <w:ind w:left="174" w:right="178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Podanie innych danych w zakresie nieokreślonym przepisami prawa, zostanie potraktowane jako zgoda</w:t>
      </w:r>
      <w:hyperlink r:id="rId5" w:anchor="_ftn3" w:history="1"/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(art. 6 ust. 1 lit. a RODO) na przetwarzanie tych danych osobowych. Wyrażenie zgody w tym przypadku jest dobrowolne, a zgodę tak wyrażoną można odwołać w dowolnym czasie.</w:t>
      </w:r>
    </w:p>
    <w:p w14:paraId="3D230D54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Odbiorcy danych osobowych</w:t>
      </w:r>
    </w:p>
    <w:p w14:paraId="04C313A1" w14:textId="77777777" w:rsidR="004C1C90" w:rsidRPr="004C1C90" w:rsidRDefault="004C1C90" w:rsidP="002D3F52">
      <w:pPr>
        <w:shd w:val="clear" w:color="auto" w:fill="FDFDFD"/>
        <w:spacing w:after="0"/>
        <w:ind w:right="178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4C1C90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</w:r>
    </w:p>
    <w:p w14:paraId="4AD4BF3C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hAnsi="Times New Roman" w:cs="Times New Roman"/>
          <w:color w:val="222222"/>
          <w:sz w:val="19"/>
          <w:szCs w:val="19"/>
          <w:lang w:val="x-none" w:eastAsia="x-none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Okres</w:t>
      </w:r>
      <w:r w:rsidRPr="001843DC">
        <w:rPr>
          <w:rFonts w:ascii="Times New Roman" w:hAnsi="Times New Roman" w:cs="Times New Roman"/>
          <w:b/>
          <w:color w:val="222222"/>
          <w:sz w:val="19"/>
          <w:szCs w:val="19"/>
          <w:lang w:val="x-none" w:eastAsia="x-none"/>
        </w:rPr>
        <w:t xml:space="preserve"> przechowywania danych</w:t>
      </w:r>
      <w:r w:rsidRPr="001843DC">
        <w:rPr>
          <w:rFonts w:ascii="Times New Roman" w:hAnsi="Times New Roman" w:cs="Times New Roman"/>
          <w:b/>
          <w:color w:val="222222"/>
          <w:sz w:val="19"/>
          <w:szCs w:val="19"/>
          <w:lang w:eastAsia="x-none"/>
        </w:rPr>
        <w:t xml:space="preserve"> osobowych</w:t>
      </w:r>
    </w:p>
    <w:p w14:paraId="5EB94007" w14:textId="77777777" w:rsidR="004C1C90" w:rsidRPr="004C1C90" w:rsidRDefault="004C1C90" w:rsidP="002D3F52">
      <w:pPr>
        <w:shd w:val="clear" w:color="auto" w:fill="FDFDFD"/>
        <w:spacing w:after="0"/>
        <w:ind w:right="178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4C1C90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 xml:space="preserve">Pani/Pana dane osobowe będą przechowywane przez okres 5-ciu lat od </w:t>
      </w:r>
      <w:r w:rsidRPr="004C1C90">
        <w:rPr>
          <w:rFonts w:ascii="Times New Roman" w:eastAsia="Times New Roman" w:hAnsi="Times New Roman" w:cs="Times New Roman"/>
          <w:color w:val="222222"/>
          <w:sz w:val="19"/>
          <w:szCs w:val="19"/>
        </w:rPr>
        <w:t>zakończenia procesu naboru na rachmistrza spisowego.</w:t>
      </w:r>
    </w:p>
    <w:p w14:paraId="03DA4794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Prawa osoby, której dane dotyczą</w:t>
      </w:r>
    </w:p>
    <w:p w14:paraId="67F8B5FB" w14:textId="77777777" w:rsidR="004C1C90" w:rsidRPr="001843DC" w:rsidRDefault="004C1C90" w:rsidP="00FC6960">
      <w:pPr>
        <w:shd w:val="clear" w:color="auto" w:fill="FDFDFD"/>
        <w:spacing w:after="0"/>
        <w:ind w:right="178"/>
        <w:contextualSpacing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Przysługuje Pani/Panu prawo do:</w:t>
      </w:r>
    </w:p>
    <w:p w14:paraId="4B6A4762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dostępu do danych osobowych, w tym prawo do uzyskania kopii tych danych,</w:t>
      </w:r>
    </w:p>
    <w:p w14:paraId="47415557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sprostowania (poprawiania) danych osobowych,</w:t>
      </w:r>
    </w:p>
    <w:p w14:paraId="3073C32C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ograniczenia przetwarzania danych osobowych,</w:t>
      </w:r>
    </w:p>
    <w:p w14:paraId="64133D48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przenoszenia danych,</w:t>
      </w:r>
    </w:p>
    <w:p w14:paraId="5122EC3D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sprzeciwu wobec przetwarzania danych osobowych,</w:t>
      </w:r>
    </w:p>
    <w:p w14:paraId="43CDCE61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178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>cofnięcia zgody na przetwarzanie danych osobowych w przypadku, w którym przetwarzanie Państwa danych odbywa się na podstawie zgody,</w:t>
      </w:r>
    </w:p>
    <w:p w14:paraId="4973407F" w14:textId="77777777" w:rsidR="004C1C90" w:rsidRPr="001843DC" w:rsidRDefault="004C1C90" w:rsidP="004C1C90">
      <w:pPr>
        <w:pStyle w:val="Akapitzlist"/>
        <w:numPr>
          <w:ilvl w:val="0"/>
          <w:numId w:val="5"/>
        </w:numPr>
        <w:shd w:val="clear" w:color="auto" w:fill="FDFDFD"/>
        <w:ind w:left="316" w:right="39" w:hanging="142"/>
        <w:jc w:val="both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1843DC"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wniesienia skargi do </w:t>
      </w:r>
      <w:r w:rsidRPr="001843DC">
        <w:rPr>
          <w:rFonts w:ascii="Times New Roman" w:eastAsia="Times New Roman" w:hAnsi="Times New Roman" w:cs="Times New Roman"/>
          <w:iCs/>
          <w:color w:val="222222"/>
          <w:sz w:val="19"/>
          <w:szCs w:val="19"/>
        </w:rPr>
        <w:t xml:space="preserve">Prezesa Urzędu Ochrony Danych Osobowych (na adres Urzędu Ochrony Danych Osobowych, </w:t>
      </w:r>
      <w:r w:rsidRPr="001843DC">
        <w:rPr>
          <w:rFonts w:ascii="Times New Roman" w:eastAsia="Times New Roman" w:hAnsi="Times New Roman" w:cs="Times New Roman"/>
          <w:iCs/>
          <w:color w:val="222222"/>
          <w:sz w:val="19"/>
          <w:szCs w:val="19"/>
        </w:rPr>
        <w:br/>
        <w:t>ul. Stawki 2, 00-193 Warszawa)</w:t>
      </w:r>
      <w:r w:rsidRPr="001843DC">
        <w:rPr>
          <w:rFonts w:ascii="Times New Roman" w:hAnsi="Times New Roman" w:cs="Times New Roman"/>
          <w:iCs/>
          <w:color w:val="222222"/>
          <w:sz w:val="19"/>
          <w:szCs w:val="19"/>
          <w:lang w:val="x-none" w:eastAsia="x-none"/>
        </w:rPr>
        <w:t xml:space="preserve">, </w:t>
      </w:r>
      <w:r w:rsidRPr="001843DC">
        <w:rPr>
          <w:rFonts w:ascii="Times New Roman" w:hAnsi="Times New Roman" w:cs="Times New Roman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14:paraId="657E1922" w14:textId="77777777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hanging="142"/>
        <w:contextualSpacing w:val="0"/>
        <w:jc w:val="both"/>
        <w:rPr>
          <w:rFonts w:ascii="Times New Roman" w:hAnsi="Times New Roman" w:cs="Times New Roman"/>
          <w:b/>
          <w:color w:val="222222"/>
          <w:sz w:val="19"/>
          <w:szCs w:val="19"/>
          <w:lang w:val="x-none" w:eastAsia="x-none"/>
        </w:rPr>
      </w:pP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Dobrowolność</w:t>
      </w:r>
      <w:r w:rsidRPr="001843DC">
        <w:rPr>
          <w:rFonts w:ascii="Times New Roman" w:hAnsi="Times New Roman" w:cs="Times New Roman"/>
          <w:b/>
          <w:color w:val="222222"/>
          <w:sz w:val="19"/>
          <w:szCs w:val="19"/>
          <w:lang w:val="x-none" w:eastAsia="x-none"/>
        </w:rPr>
        <w:t>/ Obowiązek podania danych osobowych</w:t>
      </w:r>
    </w:p>
    <w:p w14:paraId="319714C1" w14:textId="77777777" w:rsidR="004C1C90" w:rsidRPr="001843DC" w:rsidRDefault="004C1C90" w:rsidP="00FC6960">
      <w:pPr>
        <w:spacing w:after="0"/>
        <w:ind w:right="178"/>
        <w:contextualSpacing/>
        <w:jc w:val="both"/>
        <w:rPr>
          <w:rFonts w:ascii="Times New Roman" w:hAnsi="Times New Roman" w:cs="Times New Roman"/>
          <w:sz w:val="19"/>
          <w:szCs w:val="19"/>
          <w:lang w:eastAsia="x-none"/>
        </w:rPr>
      </w:pPr>
      <w:r w:rsidRPr="001843DC">
        <w:rPr>
          <w:rFonts w:ascii="Times New Roman" w:hAnsi="Times New Roman" w:cs="Times New Roman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</w:r>
      <w:r w:rsidRPr="001843DC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e-learning.</w:t>
      </w:r>
    </w:p>
    <w:p w14:paraId="0C03FD11" w14:textId="7B574C1C" w:rsidR="004C1C90" w:rsidRPr="001843DC" w:rsidRDefault="004C1C90" w:rsidP="004C1C90">
      <w:pPr>
        <w:pStyle w:val="Akapitzlist"/>
        <w:numPr>
          <w:ilvl w:val="0"/>
          <w:numId w:val="3"/>
        </w:numPr>
        <w:shd w:val="clear" w:color="auto" w:fill="FDFDFD"/>
        <w:tabs>
          <w:tab w:val="clear" w:pos="360"/>
          <w:tab w:val="num" w:pos="426"/>
        </w:tabs>
        <w:spacing w:before="120"/>
        <w:ind w:left="316" w:right="178" w:firstLine="0"/>
        <w:contextualSpacing w:val="0"/>
        <w:jc w:val="both"/>
        <w:rPr>
          <w:rFonts w:ascii="Times New Roman" w:hAnsi="Times New Roman" w:cs="Times New Roman"/>
          <w:b/>
          <w:color w:val="222222"/>
          <w:sz w:val="19"/>
          <w:szCs w:val="19"/>
          <w:lang w:val="x-none" w:eastAsia="x-none"/>
        </w:rPr>
      </w:pPr>
      <w:r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 xml:space="preserve"> </w:t>
      </w:r>
      <w:r w:rsidRPr="001843DC">
        <w:rPr>
          <w:rFonts w:ascii="Times New Roman" w:eastAsia="Times New Roman" w:hAnsi="Times New Roman" w:cs="Times New Roman"/>
          <w:b/>
          <w:color w:val="222222"/>
          <w:sz w:val="19"/>
          <w:szCs w:val="19"/>
        </w:rPr>
        <w:t>Zautomatyzowane</w:t>
      </w:r>
      <w:r w:rsidRPr="001843DC">
        <w:rPr>
          <w:rFonts w:ascii="Times New Roman" w:hAnsi="Times New Roman" w:cs="Times New Roman"/>
          <w:b/>
          <w:color w:val="222222"/>
          <w:sz w:val="19"/>
          <w:szCs w:val="19"/>
          <w:lang w:val="x-none" w:eastAsia="x-none"/>
        </w:rPr>
        <w:t xml:space="preserve"> podejmowanie decyzji, w tym profilowanie</w:t>
      </w:r>
    </w:p>
    <w:p w14:paraId="10103D8F" w14:textId="77777777" w:rsidR="004C1C90" w:rsidRPr="001843DC" w:rsidRDefault="004C1C90" w:rsidP="004C1C90">
      <w:pPr>
        <w:rPr>
          <w:rFonts w:ascii="Times New Roman" w:hAnsi="Times New Roman" w:cs="Times New Roman"/>
        </w:rPr>
      </w:pPr>
      <w:r w:rsidRPr="001843DC">
        <w:rPr>
          <w:rFonts w:ascii="Times New Roman" w:hAnsi="Times New Roman" w:cs="Times New Roman"/>
          <w:sz w:val="19"/>
          <w:szCs w:val="19"/>
        </w:rPr>
        <w:t>Pani/Pana dane osobowe nie będą profilowane ani też nie będą podlegały zautomatyzowanemu podejmowaniu decyzji.</w:t>
      </w:r>
    </w:p>
    <w:p w14:paraId="0BDDAAD3" w14:textId="51EF2117" w:rsidR="004C1C90" w:rsidRDefault="004C1C90"/>
    <w:p w14:paraId="5B9C46DE" w14:textId="7CE07B1D" w:rsidR="004C1C90" w:rsidRDefault="004C1C90" w:rsidP="004C1C90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</w:t>
      </w:r>
      <w:r w:rsidR="00F601FF">
        <w:rPr>
          <w:rFonts w:ascii="Fira Sans" w:eastAsia="Times New Roman" w:hAnsi="Fira Sans" w:cs="Times New Roman"/>
          <w:sz w:val="19"/>
          <w:szCs w:val="19"/>
          <w:lang w:eastAsia="pl-PL"/>
        </w:rPr>
        <w:t>……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…………………………………..</w:t>
      </w:r>
    </w:p>
    <w:p w14:paraId="5DD55149" w14:textId="793CCB2E" w:rsidR="004C1C90" w:rsidRPr="00FC6960" w:rsidRDefault="004C1C90" w:rsidP="00FC6960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sectPr w:rsidR="004C1C90" w:rsidRPr="00FC6960" w:rsidSect="00FC696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5C"/>
    <w:rsid w:val="00030D7C"/>
    <w:rsid w:val="002D3F52"/>
    <w:rsid w:val="004C1C90"/>
    <w:rsid w:val="0070358D"/>
    <w:rsid w:val="0093628A"/>
    <w:rsid w:val="009B7DA1"/>
    <w:rsid w:val="00E1445C"/>
    <w:rsid w:val="00EE19EF"/>
    <w:rsid w:val="00F601FF"/>
    <w:rsid w:val="00FC6960"/>
    <w:rsid w:val="00FE4776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511D"/>
  <w15:chartTrackingRefBased/>
  <w15:docId w15:val="{4310BA48-3421-49E6-8D9B-3B8BFF5A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E477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1C90"/>
  </w:style>
  <w:style w:type="character" w:styleId="Hipercze">
    <w:name w:val="Hyperlink"/>
    <w:basedOn w:val="Domylnaczcionkaakapitu"/>
    <w:uiPriority w:val="99"/>
    <w:rsid w:val="004C1C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101/14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Turkowska</dc:creator>
  <cp:keywords/>
  <dc:description/>
  <cp:lastModifiedBy>Jarosław Lenarcik</cp:lastModifiedBy>
  <cp:revision>11</cp:revision>
  <dcterms:created xsi:type="dcterms:W3CDTF">2021-01-27T12:24:00Z</dcterms:created>
  <dcterms:modified xsi:type="dcterms:W3CDTF">2021-01-29T06:51:00Z</dcterms:modified>
</cp:coreProperties>
</file>